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9E7943E" w14:textId="77777777" w:rsidR="00234DA2" w:rsidRDefault="49B85CF5" w:rsidP="4089F632">
      <w:pPr>
        <w:autoSpaceDE w:val="0"/>
        <w:autoSpaceDN w:val="0"/>
        <w:jc w:val="both"/>
        <w:rPr>
          <w:rFonts w:eastAsia="Times New Roman"/>
          <w:b/>
          <w:bCs/>
        </w:rPr>
      </w:pPr>
      <w:r w:rsidRPr="4089F632">
        <w:rPr>
          <w:rFonts w:eastAsia="Times New Roman"/>
          <w:b/>
          <w:bCs/>
        </w:rPr>
        <w:t xml:space="preserve">INTELLECTUAL PROPERTY POLICY </w:t>
      </w:r>
    </w:p>
    <w:p w14:paraId="342EE2E5" w14:textId="7D89A014" w:rsidR="00234DA2" w:rsidRDefault="1F149172" w:rsidP="4089F632">
      <w:pPr>
        <w:autoSpaceDE w:val="0"/>
        <w:autoSpaceDN w:val="0"/>
        <w:jc w:val="both"/>
        <w:rPr>
          <w:rFonts w:eastAsia="Times New Roman"/>
          <w:b/>
          <w:bCs/>
        </w:rPr>
      </w:pPr>
      <w:r w:rsidRPr="7911A91F">
        <w:rPr>
          <w:rFonts w:eastAsia="Times New Roman"/>
          <w:b/>
          <w:bCs/>
        </w:rPr>
        <w:t xml:space="preserve">Adopted </w:t>
      </w:r>
      <w:bookmarkStart w:id="0" w:name="_9kR3WTr8934CD"/>
      <w:r w:rsidRPr="7911A91F">
        <w:rPr>
          <w:rFonts w:eastAsia="Times New Roman"/>
          <w:b/>
          <w:bCs/>
        </w:rPr>
        <w:t>[</w:t>
      </w:r>
      <w:r w:rsidRPr="00F3004F">
        <w:rPr>
          <w:rFonts w:eastAsia="Times New Roman"/>
          <w:b/>
          <w:bCs/>
          <w:highlight w:val="yellow"/>
        </w:rPr>
        <w:t>__</w:t>
      </w:r>
      <w:r w:rsidRPr="7911A91F">
        <w:rPr>
          <w:rFonts w:eastAsia="Times New Roman"/>
          <w:b/>
          <w:bCs/>
        </w:rPr>
        <w:t>]</w:t>
      </w:r>
      <w:bookmarkEnd w:id="0"/>
      <w:r w:rsidRPr="7911A91F">
        <w:rPr>
          <w:rFonts w:eastAsia="Times New Roman"/>
          <w:b/>
          <w:bCs/>
        </w:rPr>
        <w:t xml:space="preserve">, </w:t>
      </w:r>
      <w:r w:rsidR="7B59FE28" w:rsidRPr="7911A91F">
        <w:rPr>
          <w:rFonts w:eastAsia="Times New Roman"/>
          <w:b/>
          <w:bCs/>
        </w:rPr>
        <w:t>2024</w:t>
      </w:r>
    </w:p>
    <w:p w14:paraId="2C8474E0" w14:textId="77777777" w:rsidR="00234DA2" w:rsidRDefault="00234DA2" w:rsidP="4089F632">
      <w:pPr>
        <w:autoSpaceDE w:val="0"/>
        <w:autoSpaceDN w:val="0"/>
        <w:jc w:val="both"/>
        <w:rPr>
          <w:rFonts w:eastAsia="Times New Roman"/>
          <w:b/>
          <w:bCs/>
        </w:rPr>
      </w:pPr>
    </w:p>
    <w:p w14:paraId="70848E9D" w14:textId="77777777" w:rsidR="00234DA2" w:rsidRDefault="49B85CF5" w:rsidP="4089F632">
      <w:pPr>
        <w:pStyle w:val="Policylevel2"/>
        <w:numPr>
          <w:ilvl w:val="1"/>
          <w:numId w:val="0"/>
        </w:numPr>
        <w:autoSpaceDE w:val="0"/>
        <w:autoSpaceDN w:val="0"/>
        <w:spacing w:before="0" w:after="0" w:line="240" w:lineRule="auto"/>
        <w:jc w:val="both"/>
        <w:rPr>
          <w:rFonts w:eastAsia="Times New Roman"/>
          <w:b w:val="0"/>
        </w:rPr>
      </w:pPr>
      <w:r w:rsidRPr="4089F632">
        <w:rPr>
          <w:rFonts w:eastAsia="Times New Roman"/>
        </w:rPr>
        <w:t>INTRODUCTION</w:t>
      </w:r>
    </w:p>
    <w:p w14:paraId="286003B0" w14:textId="77777777" w:rsidR="00234DA2" w:rsidRDefault="00234DA2" w:rsidP="4089F632">
      <w:pPr>
        <w:autoSpaceDE w:val="0"/>
        <w:autoSpaceDN w:val="0"/>
        <w:jc w:val="both"/>
        <w:rPr>
          <w:rFonts w:eastAsia="Times New Roman"/>
          <w:b/>
          <w:bCs/>
        </w:rPr>
      </w:pPr>
    </w:p>
    <w:p w14:paraId="067A4B16" w14:textId="23CF14AF" w:rsidR="00234DA2" w:rsidRDefault="49B85CF5" w:rsidP="4089F632">
      <w:pPr>
        <w:autoSpaceDE w:val="0"/>
        <w:autoSpaceDN w:val="0"/>
        <w:jc w:val="both"/>
        <w:rPr>
          <w:rFonts w:eastAsia="Times New Roman"/>
        </w:rPr>
      </w:pPr>
      <w:r w:rsidRPr="4089F632">
        <w:rPr>
          <w:rFonts w:eastAsia="Times New Roman"/>
        </w:rPr>
        <w:t xml:space="preserve">Creativity and innovation are manifested in fields as diverse as science, technology, literature, the humanities, and the fine and applied arts.  </w:t>
      </w:r>
      <w:bookmarkStart w:id="1" w:name="_9kMHG5YVt4666CESM4wpxrjzI0sijFE58OW5k66"/>
      <w:r w:rsidRPr="4089F632">
        <w:rPr>
          <w:rFonts w:eastAsia="Times New Roman"/>
        </w:rPr>
        <w:t xml:space="preserve">Intellectual property law facilitates relationships related to the fruits of this creativity and innovation and </w:t>
      </w:r>
      <w:bookmarkEnd w:id="1"/>
      <w:r w:rsidRPr="4089F632">
        <w:rPr>
          <w:rFonts w:eastAsia="Times New Roman"/>
        </w:rPr>
        <w:t xml:space="preserve">provides incentives to </w:t>
      </w:r>
      <w:r w:rsidR="61DF75DB" w:rsidRPr="4089F632">
        <w:rPr>
          <w:rFonts w:eastAsia="Times New Roman"/>
        </w:rPr>
        <w:t>create</w:t>
      </w:r>
      <w:r w:rsidRPr="4089F632">
        <w:rPr>
          <w:rFonts w:eastAsia="Times New Roman"/>
        </w:rPr>
        <w:t xml:space="preserve"> and </w:t>
      </w:r>
      <w:bookmarkStart w:id="2" w:name="_cp_text_1_7"/>
      <w:r w:rsidRPr="4089F632">
        <w:rPr>
          <w:rFonts w:eastAsia="Times New Roman"/>
        </w:rPr>
        <w:t xml:space="preserve">invent and </w:t>
      </w:r>
      <w:bookmarkEnd w:id="2"/>
      <w:r w:rsidRPr="4089F632">
        <w:rPr>
          <w:rFonts w:eastAsia="Times New Roman"/>
        </w:rPr>
        <w:t xml:space="preserve">to make such fruits public. This </w:t>
      </w:r>
      <w:bookmarkStart w:id="3" w:name="_9kR3WTr266459SK2unvphxGyqghDC36MU1mFA2J"/>
      <w:r w:rsidRPr="4089F632">
        <w:rPr>
          <w:rFonts w:eastAsia="Times New Roman"/>
        </w:rPr>
        <w:t>Intellectual Property Policy</w:t>
      </w:r>
      <w:bookmarkEnd w:id="3"/>
      <w:r w:rsidRPr="4089F632">
        <w:rPr>
          <w:rFonts w:eastAsia="Times New Roman"/>
        </w:rPr>
        <w:t xml:space="preserve"> (the </w:t>
      </w:r>
      <w:bookmarkStart w:id="4" w:name="_9kR3WTr24449IeSvqiz"/>
      <w:r w:rsidRPr="4089F632">
        <w:rPr>
          <w:rFonts w:eastAsia="Times New Roman"/>
        </w:rPr>
        <w:t>“</w:t>
      </w:r>
      <w:r w:rsidRPr="4089F632">
        <w:rPr>
          <w:rFonts w:eastAsia="Times New Roman"/>
          <w:b/>
          <w:bCs/>
        </w:rPr>
        <w:t>Policy</w:t>
      </w:r>
      <w:bookmarkEnd w:id="4"/>
      <w:r w:rsidRPr="4089F632">
        <w:rPr>
          <w:rFonts w:eastAsia="Times New Roman"/>
        </w:rPr>
        <w:t>”) is designed to encourage and support creativity</w:t>
      </w:r>
      <w:bookmarkStart w:id="5" w:name="_cp_text_1_8"/>
      <w:r w:rsidRPr="4089F632">
        <w:rPr>
          <w:rFonts w:eastAsia="Times New Roman"/>
        </w:rPr>
        <w:t xml:space="preserve"> and innovation</w:t>
      </w:r>
      <w:bookmarkEnd w:id="5"/>
      <w:r w:rsidRPr="4089F632">
        <w:rPr>
          <w:rFonts w:eastAsia="Times New Roman"/>
        </w:rPr>
        <w:t xml:space="preserve"> by the entire Tulane community and to </w:t>
      </w:r>
      <w:r w:rsidR="61DF75DB" w:rsidRPr="4089F632">
        <w:rPr>
          <w:rFonts w:eastAsia="Times New Roman"/>
        </w:rPr>
        <w:t>state</w:t>
      </w:r>
      <w:r w:rsidRPr="4089F632">
        <w:rPr>
          <w:rFonts w:eastAsia="Times New Roman"/>
        </w:rPr>
        <w:t xml:space="preserve"> principles describing how the fruits of such activities may be enjoyed consistent with the pursuit of intellectual freedom and </w:t>
      </w:r>
      <w:bookmarkStart w:id="6" w:name="_cp_text_1_1"/>
      <w:bookmarkEnd w:id="6"/>
      <w:r w:rsidRPr="4089F632">
        <w:rPr>
          <w:rFonts w:eastAsia="Times New Roman"/>
        </w:rPr>
        <w:t>the educational mission of the University.</w:t>
      </w:r>
    </w:p>
    <w:p w14:paraId="1C9F3DCC" w14:textId="77777777" w:rsidR="00234DA2" w:rsidRDefault="00234DA2" w:rsidP="4089F632">
      <w:pPr>
        <w:autoSpaceDE w:val="0"/>
        <w:autoSpaceDN w:val="0"/>
        <w:jc w:val="both"/>
        <w:rPr>
          <w:rFonts w:eastAsia="Times New Roman"/>
        </w:rPr>
      </w:pPr>
    </w:p>
    <w:p w14:paraId="2412746E" w14:textId="2C53D9CD" w:rsidR="00234DA2" w:rsidRDefault="1F149172" w:rsidP="7911A91F">
      <w:pPr>
        <w:autoSpaceDE w:val="0"/>
        <w:autoSpaceDN w:val="0"/>
        <w:jc w:val="both"/>
        <w:rPr>
          <w:rFonts w:eastAsia="Times New Roman"/>
        </w:rPr>
      </w:pPr>
      <w:r w:rsidRPr="7911A91F">
        <w:rPr>
          <w:rFonts w:eastAsia="Times New Roman"/>
        </w:rPr>
        <w:t xml:space="preserve">To help guide the University community, the </w:t>
      </w:r>
      <w:bookmarkStart w:id="7" w:name="_9kR3WTr26645AdLnsu4mYmjXf138ur2IB7KhNuw"/>
      <w:r w:rsidRPr="7911A91F">
        <w:rPr>
          <w:rFonts w:eastAsia="Times New Roman"/>
        </w:rPr>
        <w:t>Senior Vice President for Academic Affairs and Provost</w:t>
      </w:r>
      <w:bookmarkEnd w:id="7"/>
      <w:r w:rsidRPr="7911A91F">
        <w:rPr>
          <w:rFonts w:eastAsia="Times New Roman"/>
        </w:rPr>
        <w:t xml:space="preserve"> may occasionally provide hypothetical examples showing how the Policy would be applied in different situations. The wide variety of activities that occur at an institution like Tulane nonetheless may lead to novel situations where questions may arise over how to apply the Policy. In those situations, in accordance with Section 3</w:t>
      </w:r>
      <w:r w:rsidR="7A36A747" w:rsidRPr="7911A91F">
        <w:rPr>
          <w:rFonts w:eastAsia="Times New Roman"/>
        </w:rPr>
        <w:t>.</w:t>
      </w:r>
      <w:r w:rsidR="00244DBF" w:rsidRPr="7911A91F">
        <w:rPr>
          <w:rFonts w:eastAsia="Times New Roman"/>
        </w:rPr>
        <w:t>1</w:t>
      </w:r>
      <w:r w:rsidR="00244DBF">
        <w:rPr>
          <w:rFonts w:eastAsia="Times New Roman"/>
        </w:rPr>
        <w:t>1</w:t>
      </w:r>
      <w:r w:rsidR="00244DBF" w:rsidRPr="7911A91F">
        <w:rPr>
          <w:rFonts w:eastAsia="Times New Roman"/>
        </w:rPr>
        <w:t xml:space="preserve"> </w:t>
      </w:r>
      <w:r w:rsidRPr="7911A91F">
        <w:rPr>
          <w:rFonts w:eastAsia="Times New Roman"/>
        </w:rPr>
        <w:t xml:space="preserve">of this Policy, </w:t>
      </w:r>
      <w:bookmarkStart w:id="8" w:name="_9kR3WTr7GB4EL6vhnksCyx89F6s"/>
      <w:bookmarkStart w:id="9" w:name="_9kR3WTr7GB4EJaV1675B87"/>
      <w:r w:rsidRPr="7911A91F">
        <w:rPr>
          <w:rFonts w:eastAsia="Times New Roman"/>
        </w:rPr>
        <w:t xml:space="preserve">the </w:t>
      </w:r>
      <w:bookmarkStart w:id="10" w:name="_9kMHG5YVt48867CfNpuw6oaolZh35Awt4KD9MjP"/>
      <w:r w:rsidRPr="7911A91F">
        <w:rPr>
          <w:rFonts w:eastAsia="Times New Roman"/>
        </w:rPr>
        <w:t>Senior Vice President for Academic Affairs and Provost</w:t>
      </w:r>
      <w:bookmarkEnd w:id="8"/>
      <w:bookmarkEnd w:id="10"/>
      <w:r w:rsidRPr="7911A91F">
        <w:rPr>
          <w:rFonts w:eastAsia="Times New Roman"/>
        </w:rPr>
        <w:t xml:space="preserve"> </w:t>
      </w:r>
      <w:r w:rsidR="36738CB5" w:rsidRPr="7911A91F">
        <w:rPr>
          <w:rFonts w:eastAsia="Times New Roman"/>
        </w:rPr>
        <w:t xml:space="preserve">or </w:t>
      </w:r>
      <w:r w:rsidR="0D85D899" w:rsidRPr="7911A91F">
        <w:rPr>
          <w:rFonts w:eastAsia="Times New Roman"/>
        </w:rPr>
        <w:t xml:space="preserve">his or her </w:t>
      </w:r>
      <w:r w:rsidR="36738CB5" w:rsidRPr="7911A91F">
        <w:rPr>
          <w:rFonts w:eastAsia="Times New Roman"/>
        </w:rPr>
        <w:t xml:space="preserve">designee(s), as appropriate, </w:t>
      </w:r>
      <w:bookmarkEnd w:id="9"/>
      <w:r w:rsidRPr="7911A91F">
        <w:rPr>
          <w:rFonts w:eastAsia="Times New Roman"/>
        </w:rPr>
        <w:t xml:space="preserve">may work with the </w:t>
      </w:r>
      <w:bookmarkStart w:id="11" w:name="_9kR3WTr26645BgWr0xu913KuVxu16QVCB8GSE0B"/>
      <w:r w:rsidRPr="7911A91F">
        <w:rPr>
          <w:rFonts w:eastAsia="Times New Roman"/>
        </w:rPr>
        <w:t>University Senate Committee on Research</w:t>
      </w:r>
      <w:bookmarkEnd w:id="11"/>
      <w:r w:rsidRPr="7911A91F">
        <w:rPr>
          <w:rFonts w:eastAsia="Times New Roman"/>
        </w:rPr>
        <w:t xml:space="preserve"> to provide a recommendation on the Policy’s application consistent with the Policy’s </w:t>
      </w:r>
      <w:bookmarkStart w:id="12" w:name="_9kR3WTr26646DbEgkeu141z"/>
      <w:r w:rsidRPr="7911A91F">
        <w:rPr>
          <w:rFonts w:eastAsia="Times New Roman"/>
        </w:rPr>
        <w:t>objectives</w:t>
      </w:r>
      <w:bookmarkEnd w:id="12"/>
      <w:r w:rsidRPr="7911A91F">
        <w:rPr>
          <w:rFonts w:eastAsia="Times New Roman"/>
        </w:rPr>
        <w:t xml:space="preserve"> and the University’s mission as an academic and research institution.</w:t>
      </w:r>
    </w:p>
    <w:p w14:paraId="73097813" w14:textId="77777777" w:rsidR="00234DA2" w:rsidRDefault="49B85CF5" w:rsidP="4089F632">
      <w:pPr>
        <w:pStyle w:val="Policylevel1"/>
        <w:spacing w:line="240" w:lineRule="auto"/>
        <w:jc w:val="both"/>
        <w:rPr>
          <w:rFonts w:ascii="Times New Roman" w:eastAsia="Times New Roman" w:hAnsi="Times New Roman"/>
          <w:sz w:val="24"/>
          <w:szCs w:val="24"/>
        </w:rPr>
      </w:pPr>
      <w:r w:rsidRPr="4089F632">
        <w:rPr>
          <w:rFonts w:ascii="Times New Roman" w:eastAsia="Times New Roman" w:hAnsi="Times New Roman"/>
          <w:sz w:val="24"/>
          <w:szCs w:val="24"/>
        </w:rPr>
        <w:t>Policy Objectives</w:t>
      </w:r>
    </w:p>
    <w:p w14:paraId="1FD1046C" w14:textId="07832A44" w:rsidR="00234DA2" w:rsidRDefault="49B85CF5" w:rsidP="4089F632">
      <w:pPr>
        <w:pStyle w:val="Policyparanoindent"/>
        <w:spacing w:line="240" w:lineRule="auto"/>
        <w:jc w:val="both"/>
        <w:rPr>
          <w:rFonts w:ascii="Times New Roman" w:eastAsia="Times New Roman" w:hAnsi="Times New Roman"/>
        </w:rPr>
      </w:pPr>
      <w:bookmarkStart w:id="13" w:name="_9kR3WTr26646GYK2unvphxGyqghDC36MU1mFA2J"/>
      <w:r w:rsidRPr="4089F632">
        <w:rPr>
          <w:rFonts w:ascii="Times New Roman" w:eastAsia="Times New Roman" w:hAnsi="Times New Roman"/>
        </w:rPr>
        <w:t>This Policy</w:t>
      </w:r>
      <w:bookmarkEnd w:id="13"/>
      <w:r w:rsidRPr="4089F632">
        <w:rPr>
          <w:rFonts w:ascii="Times New Roman" w:eastAsia="Times New Roman" w:hAnsi="Times New Roman"/>
        </w:rPr>
        <w:t xml:space="preserve"> defines the respective interests of the University, Faculty, Employees, and Students in the various kinds </w:t>
      </w:r>
      <w:bookmarkStart w:id="14" w:name="_9kMJI5YVt9ID6FP6qLO6yrztl1K2u"/>
      <w:r w:rsidRPr="4089F632">
        <w:rPr>
          <w:rFonts w:ascii="Times New Roman" w:eastAsia="Times New Roman" w:hAnsi="Times New Roman"/>
        </w:rPr>
        <w:t xml:space="preserve">of </w:t>
      </w:r>
      <w:bookmarkStart w:id="15" w:name="_9kMIH5YVt4666CESM4wpxrjzI0sijFE58OW5k66"/>
      <w:r w:rsidRPr="4089F632">
        <w:rPr>
          <w:rFonts w:ascii="Times New Roman" w:eastAsia="Times New Roman" w:hAnsi="Times New Roman"/>
        </w:rPr>
        <w:t>Intellectual Property Rights</w:t>
      </w:r>
      <w:bookmarkEnd w:id="14"/>
      <w:bookmarkEnd w:id="15"/>
      <w:r w:rsidRPr="4089F632">
        <w:rPr>
          <w:rFonts w:ascii="Times New Roman" w:eastAsia="Times New Roman" w:hAnsi="Times New Roman"/>
        </w:rPr>
        <w:t xml:space="preserve"> that arise every day through the normal course of </w:t>
      </w:r>
      <w:proofErr w:type="gramStart"/>
      <w:r w:rsidRPr="4089F632">
        <w:rPr>
          <w:rFonts w:ascii="Times New Roman" w:eastAsia="Times New Roman" w:hAnsi="Times New Roman"/>
        </w:rPr>
        <w:t>University</w:t>
      </w:r>
      <w:proofErr w:type="gramEnd"/>
      <w:r w:rsidRPr="4089F632">
        <w:rPr>
          <w:rFonts w:ascii="Times New Roman" w:eastAsia="Times New Roman" w:hAnsi="Times New Roman"/>
        </w:rPr>
        <w:t xml:space="preserve"> activities.</w:t>
      </w:r>
      <w:r w:rsidR="00816C4C">
        <w:rPr>
          <w:rFonts w:ascii="Times New Roman" w:eastAsia="Times New Roman" w:hAnsi="Times New Roman"/>
        </w:rPr>
        <w:t xml:space="preserve"> </w:t>
      </w:r>
      <w:r w:rsidRPr="4089F632">
        <w:rPr>
          <w:rFonts w:ascii="Times New Roman" w:eastAsia="Times New Roman" w:hAnsi="Times New Roman"/>
        </w:rPr>
        <w:t xml:space="preserve">While defining interests in </w:t>
      </w:r>
      <w:bookmarkStart w:id="16" w:name="_9kMJI5YVt4666CESM4wpxrjzI0sijFE58OW5k66"/>
      <w:r w:rsidRPr="4089F632">
        <w:rPr>
          <w:rFonts w:ascii="Times New Roman" w:eastAsia="Times New Roman" w:hAnsi="Times New Roman"/>
        </w:rPr>
        <w:t>Intellectual Property Rights</w:t>
      </w:r>
      <w:bookmarkEnd w:id="16"/>
      <w:r w:rsidRPr="4089F632">
        <w:rPr>
          <w:rFonts w:ascii="Times New Roman" w:eastAsia="Times New Roman" w:hAnsi="Times New Roman"/>
        </w:rPr>
        <w:t xml:space="preserve"> is a primary purpose of the Policy, it also is intended to meet </w:t>
      </w:r>
      <w:r w:rsidR="15DB4048" w:rsidRPr="4089F632">
        <w:rPr>
          <w:rFonts w:ascii="Times New Roman" w:eastAsia="Times New Roman" w:hAnsi="Times New Roman"/>
        </w:rPr>
        <w:t>several</w:t>
      </w:r>
      <w:r w:rsidRPr="4089F632">
        <w:rPr>
          <w:rFonts w:ascii="Times New Roman" w:eastAsia="Times New Roman" w:hAnsi="Times New Roman"/>
        </w:rPr>
        <w:t xml:space="preserve"> other objectives:</w:t>
      </w:r>
    </w:p>
    <w:p w14:paraId="30A36FD0" w14:textId="46D9C06C" w:rsidR="00234DA2" w:rsidRDefault="1F149172" w:rsidP="4089F632">
      <w:pPr>
        <w:pStyle w:val="Policylevel3"/>
        <w:spacing w:line="240" w:lineRule="auto"/>
        <w:ind w:left="360"/>
        <w:jc w:val="both"/>
        <w:rPr>
          <w:rFonts w:ascii="Times New Roman" w:eastAsia="Times New Roman" w:hAnsi="Times New Roman"/>
        </w:rPr>
      </w:pPr>
      <w:r w:rsidRPr="7911A91F">
        <w:rPr>
          <w:rFonts w:ascii="Times New Roman" w:eastAsia="Times New Roman" w:hAnsi="Times New Roman"/>
        </w:rPr>
        <w:t>Encouraging creative</w:t>
      </w:r>
      <w:r w:rsidR="108C6302" w:rsidRPr="7911A91F">
        <w:rPr>
          <w:rFonts w:ascii="Times New Roman" w:eastAsia="Times New Roman" w:hAnsi="Times New Roman"/>
        </w:rPr>
        <w:t xml:space="preserve"> and </w:t>
      </w:r>
      <w:r w:rsidRPr="7911A91F">
        <w:rPr>
          <w:rFonts w:ascii="Times New Roman" w:eastAsia="Times New Roman" w:hAnsi="Times New Roman"/>
        </w:rPr>
        <w:t xml:space="preserve">innovative endeavors of all members of the University </w:t>
      </w:r>
      <w:proofErr w:type="gramStart"/>
      <w:r w:rsidRPr="7911A91F">
        <w:rPr>
          <w:rFonts w:ascii="Times New Roman" w:eastAsia="Times New Roman" w:hAnsi="Times New Roman"/>
        </w:rPr>
        <w:t>community;</w:t>
      </w:r>
      <w:proofErr w:type="gramEnd"/>
    </w:p>
    <w:p w14:paraId="09054A78" w14:textId="77777777" w:rsidR="00234DA2" w:rsidRDefault="49B85CF5" w:rsidP="4089F632">
      <w:pPr>
        <w:pStyle w:val="Policylevel3"/>
        <w:spacing w:line="240" w:lineRule="auto"/>
        <w:ind w:left="360"/>
        <w:jc w:val="both"/>
        <w:rPr>
          <w:rFonts w:ascii="Times New Roman" w:eastAsia="Times New Roman" w:hAnsi="Times New Roman"/>
        </w:rPr>
      </w:pPr>
      <w:r w:rsidRPr="4089F632">
        <w:rPr>
          <w:rFonts w:ascii="Times New Roman" w:eastAsia="Times New Roman" w:hAnsi="Times New Roman"/>
        </w:rPr>
        <w:t xml:space="preserve">Facilitating the dissemination and use of the findings of research, scholarship, and artistic endeavors conducted at the University so as to maximize the benefit to the </w:t>
      </w:r>
      <w:proofErr w:type="gramStart"/>
      <w:r w:rsidRPr="4089F632">
        <w:rPr>
          <w:rFonts w:ascii="Times New Roman" w:eastAsia="Times New Roman" w:hAnsi="Times New Roman"/>
        </w:rPr>
        <w:t>public;</w:t>
      </w:r>
      <w:proofErr w:type="gramEnd"/>
    </w:p>
    <w:p w14:paraId="2B069125" w14:textId="77777777" w:rsidR="00234DA2" w:rsidRDefault="49B85CF5" w:rsidP="4089F632">
      <w:pPr>
        <w:pStyle w:val="Policylevel3"/>
        <w:spacing w:line="240" w:lineRule="auto"/>
        <w:ind w:left="360"/>
        <w:jc w:val="both"/>
        <w:rPr>
          <w:rFonts w:ascii="Times New Roman" w:eastAsia="Times New Roman" w:hAnsi="Times New Roman"/>
        </w:rPr>
      </w:pPr>
      <w:r w:rsidRPr="4089F632">
        <w:rPr>
          <w:rFonts w:ascii="Times New Roman" w:eastAsia="Times New Roman" w:hAnsi="Times New Roman"/>
        </w:rPr>
        <w:t>Clarifying</w:t>
      </w:r>
      <w:bookmarkStart w:id="17" w:name="_cp_text_1_12"/>
      <w:r w:rsidRPr="4089F632">
        <w:rPr>
          <w:rFonts w:ascii="Times New Roman" w:eastAsia="Times New Roman" w:hAnsi="Times New Roman"/>
        </w:rPr>
        <w:t xml:space="preserve"> </w:t>
      </w:r>
      <w:bookmarkStart w:id="18" w:name="_cp_text_1_11"/>
      <w:bookmarkEnd w:id="17"/>
      <w:bookmarkEnd w:id="18"/>
      <w:r w:rsidRPr="4089F632">
        <w:rPr>
          <w:rFonts w:ascii="Times New Roman" w:eastAsia="Times New Roman" w:hAnsi="Times New Roman"/>
        </w:rPr>
        <w:t xml:space="preserve">relationships among the University, </w:t>
      </w:r>
      <w:bookmarkStart w:id="19" w:name="_9kMIH5YVt4666CJU6av55J"/>
      <w:r w:rsidRPr="4089F632">
        <w:rPr>
          <w:rFonts w:ascii="Times New Roman" w:eastAsia="Times New Roman" w:hAnsi="Times New Roman"/>
        </w:rPr>
        <w:t>Faculty</w:t>
      </w:r>
      <w:bookmarkEnd w:id="19"/>
      <w:r w:rsidRPr="4089F632">
        <w:rPr>
          <w:rFonts w:ascii="Times New Roman" w:eastAsia="Times New Roman" w:hAnsi="Times New Roman"/>
        </w:rPr>
        <w:t>, Employees, Students, and outside sponsors, collaborators, and licensees; and</w:t>
      </w:r>
    </w:p>
    <w:p w14:paraId="35FB1115" w14:textId="1C6D6D0F" w:rsidR="00234DA2" w:rsidRDefault="00E35198" w:rsidP="4089F632">
      <w:pPr>
        <w:pStyle w:val="Policylevel3"/>
        <w:spacing w:line="240" w:lineRule="auto"/>
        <w:ind w:left="360"/>
        <w:jc w:val="both"/>
        <w:rPr>
          <w:rFonts w:ascii="Times New Roman" w:eastAsia="Times New Roman" w:hAnsi="Times New Roman"/>
        </w:rPr>
      </w:pPr>
      <w:r>
        <w:rPr>
          <w:rFonts w:ascii="Times New Roman" w:eastAsia="Times New Roman" w:hAnsi="Times New Roman"/>
        </w:rPr>
        <w:t xml:space="preserve">Providing, </w:t>
      </w:r>
      <w:bookmarkStart w:id="20" w:name="_cp_text_1_14"/>
      <w:r>
        <w:rPr>
          <w:rFonts w:ascii="Times New Roman" w:eastAsia="Times New Roman" w:hAnsi="Times New Roman"/>
        </w:rPr>
        <w:t>w</w:t>
      </w:r>
      <w:r w:rsidRPr="4089F632">
        <w:rPr>
          <w:rFonts w:ascii="Times New Roman" w:eastAsia="Times New Roman" w:hAnsi="Times New Roman"/>
        </w:rPr>
        <w:t xml:space="preserve">here </w:t>
      </w:r>
      <w:r w:rsidR="49B85CF5" w:rsidRPr="4089F632">
        <w:rPr>
          <w:rFonts w:ascii="Times New Roman" w:eastAsia="Times New Roman" w:hAnsi="Times New Roman"/>
        </w:rPr>
        <w:t>applicable</w:t>
      </w:r>
      <w:bookmarkEnd w:id="20"/>
      <w:r w:rsidR="49B85CF5" w:rsidRPr="4089F632">
        <w:rPr>
          <w:rFonts w:ascii="Times New Roman" w:eastAsia="Times New Roman" w:hAnsi="Times New Roman"/>
        </w:rPr>
        <w:t xml:space="preserve">, for equitable distribution of the benefits that may result from the commercial exploitation of </w:t>
      </w:r>
      <w:bookmarkStart w:id="21" w:name="_9kR3WTr2664BLkWr0xu913KkUC4x5zr7Q80qrNM"/>
      <w:proofErr w:type="gramStart"/>
      <w:r w:rsidR="49B85CF5" w:rsidRPr="4089F632">
        <w:rPr>
          <w:rFonts w:ascii="Times New Roman" w:eastAsia="Times New Roman" w:hAnsi="Times New Roman"/>
        </w:rPr>
        <w:t>University</w:t>
      </w:r>
      <w:proofErr w:type="gramEnd"/>
      <w:r w:rsidR="49B85CF5" w:rsidRPr="4089F632">
        <w:rPr>
          <w:rFonts w:ascii="Times New Roman" w:eastAsia="Times New Roman" w:hAnsi="Times New Roman"/>
        </w:rPr>
        <w:t xml:space="preserve">-owned </w:t>
      </w:r>
      <w:bookmarkStart w:id="22" w:name="_9kMKJ5YVt4666CESM4wpxrjzI0sijFE58OW5k66"/>
      <w:r w:rsidR="49B85CF5" w:rsidRPr="4089F632">
        <w:rPr>
          <w:rFonts w:ascii="Times New Roman" w:eastAsia="Times New Roman" w:hAnsi="Times New Roman"/>
        </w:rPr>
        <w:t>Intellectual Property Rights</w:t>
      </w:r>
      <w:bookmarkEnd w:id="21"/>
      <w:bookmarkEnd w:id="22"/>
      <w:r w:rsidR="49B85CF5" w:rsidRPr="4089F632">
        <w:rPr>
          <w:rFonts w:ascii="Times New Roman" w:eastAsia="Times New Roman" w:hAnsi="Times New Roman"/>
        </w:rPr>
        <w:t>.</w:t>
      </w:r>
    </w:p>
    <w:p w14:paraId="46EFD3D6" w14:textId="77777777" w:rsidR="00234DA2" w:rsidRPr="00BF7997" w:rsidRDefault="49B85CF5" w:rsidP="4089F632">
      <w:pPr>
        <w:pStyle w:val="Policyparanoindent"/>
        <w:keepNext/>
        <w:keepLines/>
        <w:spacing w:before="240" w:line="240" w:lineRule="auto"/>
        <w:jc w:val="both"/>
        <w:rPr>
          <w:rFonts w:ascii="Times New Roman" w:eastAsia="Times New Roman" w:hAnsi="Times New Roman"/>
          <w:b/>
          <w:bCs/>
        </w:rPr>
      </w:pPr>
      <w:r w:rsidRPr="3B661D79">
        <w:rPr>
          <w:rFonts w:ascii="Times New Roman" w:eastAsia="Times New Roman" w:hAnsi="Times New Roman"/>
          <w:b/>
          <w:bCs/>
        </w:rPr>
        <w:t>Definitions</w:t>
      </w:r>
    </w:p>
    <w:p w14:paraId="799E9D71" w14:textId="5F2599AA" w:rsidR="00234DA2" w:rsidRDefault="49B85CF5" w:rsidP="4089F632">
      <w:pPr>
        <w:pStyle w:val="Policyparanoindent"/>
        <w:spacing w:line="240" w:lineRule="auto"/>
        <w:jc w:val="both"/>
        <w:rPr>
          <w:rFonts w:ascii="Times New Roman" w:eastAsia="Times New Roman" w:hAnsi="Times New Roman"/>
        </w:rPr>
      </w:pPr>
      <w:r w:rsidRPr="4089F632">
        <w:rPr>
          <w:rFonts w:ascii="Times New Roman" w:eastAsia="Times New Roman" w:hAnsi="Times New Roman"/>
        </w:rPr>
        <w:t>Words and phrases used in this Policy have their ordinary meanings, unless specifically defined in the Policy, including:</w:t>
      </w:r>
    </w:p>
    <w:p w14:paraId="550AFD0C" w14:textId="20358390" w:rsidR="00234DA2" w:rsidRDefault="1F149172" w:rsidP="4089F632">
      <w:pPr>
        <w:pStyle w:val="Policyparanoindent"/>
        <w:numPr>
          <w:ilvl w:val="1"/>
          <w:numId w:val="7"/>
        </w:numPr>
        <w:spacing w:line="240" w:lineRule="auto"/>
        <w:ind w:left="420"/>
        <w:jc w:val="both"/>
        <w:rPr>
          <w:rFonts w:ascii="Times New Roman" w:eastAsia="Times New Roman" w:hAnsi="Times New Roman"/>
          <w:lang w:eastAsia="zh-CN"/>
        </w:rPr>
      </w:pPr>
      <w:bookmarkStart w:id="23" w:name="_9kR3WTr8E84BD9A"/>
      <w:bookmarkEnd w:id="23"/>
      <w:r w:rsidRPr="3B661D79">
        <w:rPr>
          <w:rFonts w:ascii="Times New Roman" w:eastAsia="Times New Roman" w:hAnsi="Times New Roman"/>
          <w:b/>
          <w:bCs/>
        </w:rPr>
        <w:t xml:space="preserve">    </w:t>
      </w:r>
      <w:r w:rsidRPr="3B661D79">
        <w:rPr>
          <w:rFonts w:ascii="Times New Roman" w:eastAsia="Times New Roman" w:hAnsi="Times New Roman"/>
        </w:rPr>
        <w:t>“</w:t>
      </w:r>
      <w:bookmarkStart w:id="24" w:name="_9kR3WTr7HC4DFiXYafpulequkz2m2BEBDOKHJ"/>
      <w:r w:rsidRPr="3B661D79">
        <w:rPr>
          <w:rFonts w:ascii="Times New Roman" w:eastAsia="Times New Roman" w:hAnsi="Times New Roman"/>
          <w:b/>
          <w:bCs/>
        </w:rPr>
        <w:t>Academic and Creative Works</w:t>
      </w:r>
      <w:bookmarkEnd w:id="24"/>
      <w:r w:rsidRPr="3B661D79">
        <w:rPr>
          <w:rFonts w:ascii="Times New Roman" w:eastAsia="Times New Roman" w:hAnsi="Times New Roman"/>
        </w:rPr>
        <w:t xml:space="preserve">” means </w:t>
      </w:r>
      <w:r w:rsidR="143536F2" w:rsidRPr="3B661D79">
        <w:rPr>
          <w:rFonts w:ascii="Times New Roman" w:eastAsia="Times New Roman" w:hAnsi="Times New Roman"/>
        </w:rPr>
        <w:t xml:space="preserve">copyrightable </w:t>
      </w:r>
      <w:r w:rsidRPr="3B661D79">
        <w:rPr>
          <w:rFonts w:ascii="Times New Roman" w:eastAsia="Times New Roman" w:hAnsi="Times New Roman"/>
        </w:rPr>
        <w:t>pedagogical, literary, scholarly,</w:t>
      </w:r>
      <w:r w:rsidR="27EC8E58" w:rsidRPr="3B661D79">
        <w:rPr>
          <w:rFonts w:ascii="Times New Roman" w:eastAsia="Times New Roman" w:hAnsi="Times New Roman"/>
        </w:rPr>
        <w:t xml:space="preserve"> and</w:t>
      </w:r>
      <w:r w:rsidRPr="3B661D79">
        <w:rPr>
          <w:rFonts w:ascii="Times New Roman" w:eastAsia="Times New Roman" w:hAnsi="Times New Roman"/>
        </w:rPr>
        <w:t xml:space="preserve"> artistic</w:t>
      </w:r>
      <w:bookmarkStart w:id="25" w:name="_9kMHG5YVt9JE6FHkZachrwngswm14o4DGDFQMJL"/>
      <w:r w:rsidR="196E8F8B" w:rsidRPr="3B661D79">
        <w:rPr>
          <w:rFonts w:ascii="Times New Roman" w:eastAsia="Times New Roman" w:hAnsi="Times New Roman"/>
        </w:rPr>
        <w:t xml:space="preserve"> </w:t>
      </w:r>
      <w:r w:rsidRPr="3B661D79">
        <w:rPr>
          <w:rFonts w:ascii="Times New Roman" w:eastAsia="Times New Roman" w:hAnsi="Times New Roman"/>
        </w:rPr>
        <w:t>works</w:t>
      </w:r>
      <w:bookmarkEnd w:id="25"/>
      <w:r w:rsidRPr="3B661D79">
        <w:rPr>
          <w:rFonts w:ascii="Times New Roman" w:eastAsia="Times New Roman" w:hAnsi="Times New Roman"/>
        </w:rPr>
        <w:t xml:space="preserve"> </w:t>
      </w:r>
      <w:r w:rsidR="196E8F8B" w:rsidRPr="3B661D79">
        <w:rPr>
          <w:rFonts w:ascii="Times New Roman" w:eastAsia="Times New Roman" w:hAnsi="Times New Roman"/>
        </w:rPr>
        <w:t>of authorship</w:t>
      </w:r>
      <w:r w:rsidR="4872B36B" w:rsidRPr="3B661D79">
        <w:rPr>
          <w:rFonts w:ascii="Times New Roman" w:eastAsia="Times New Roman" w:hAnsi="Times New Roman"/>
        </w:rPr>
        <w:t>,</w:t>
      </w:r>
      <w:r w:rsidR="196E8F8B" w:rsidRPr="3B661D79">
        <w:rPr>
          <w:rFonts w:ascii="Times New Roman" w:eastAsia="Times New Roman" w:hAnsi="Times New Roman"/>
        </w:rPr>
        <w:t xml:space="preserve"> </w:t>
      </w:r>
      <w:r w:rsidRPr="3B661D79">
        <w:rPr>
          <w:rFonts w:ascii="Times New Roman" w:eastAsia="Times New Roman" w:hAnsi="Times New Roman"/>
        </w:rPr>
        <w:t>regardless of their form of expression</w:t>
      </w:r>
      <w:r w:rsidR="10F53FFE" w:rsidRPr="3B661D79">
        <w:rPr>
          <w:rFonts w:ascii="Times New Roman" w:eastAsia="Times New Roman" w:hAnsi="Times New Roman"/>
        </w:rPr>
        <w:t>,</w:t>
      </w:r>
      <w:r w:rsidR="344575FA" w:rsidRPr="3B661D79">
        <w:rPr>
          <w:rFonts w:ascii="Times New Roman" w:eastAsia="Times New Roman" w:hAnsi="Times New Roman"/>
        </w:rPr>
        <w:t xml:space="preserve"> </w:t>
      </w:r>
      <w:proofErr w:type="gramStart"/>
      <w:r w:rsidR="344575FA" w:rsidRPr="3B661D79">
        <w:rPr>
          <w:rFonts w:ascii="Times New Roman" w:eastAsia="Times New Roman" w:hAnsi="Times New Roman"/>
        </w:rPr>
        <w:t>as long as</w:t>
      </w:r>
      <w:proofErr w:type="gramEnd"/>
      <w:r w:rsidR="344575FA" w:rsidRPr="3B661D79">
        <w:rPr>
          <w:rFonts w:ascii="Times New Roman" w:eastAsia="Times New Roman" w:hAnsi="Times New Roman"/>
        </w:rPr>
        <w:t xml:space="preserve"> it is</w:t>
      </w:r>
      <w:r w:rsidR="10F53FFE" w:rsidRPr="3B661D79">
        <w:rPr>
          <w:rFonts w:ascii="Times New Roman" w:eastAsia="Times New Roman" w:hAnsi="Times New Roman"/>
        </w:rPr>
        <w:t xml:space="preserve"> fixed in any tangible form of medium of expression</w:t>
      </w:r>
      <w:r w:rsidR="2DD235F6" w:rsidRPr="3B661D79">
        <w:rPr>
          <w:rFonts w:ascii="Times New Roman" w:eastAsia="Times New Roman" w:hAnsi="Times New Roman"/>
        </w:rPr>
        <w:t xml:space="preserve">. Examples include </w:t>
      </w:r>
      <w:bookmarkStart w:id="26" w:name="_Hlk146098472"/>
      <w:r w:rsidRPr="3B661D79">
        <w:rPr>
          <w:rFonts w:ascii="Times New Roman" w:eastAsia="Times New Roman" w:hAnsi="Times New Roman"/>
        </w:rPr>
        <w:t xml:space="preserve">books, textbooks, academic </w:t>
      </w:r>
      <w:r w:rsidRPr="3B661D79">
        <w:rPr>
          <w:rFonts w:ascii="Times New Roman" w:eastAsia="Times New Roman" w:hAnsi="Times New Roman"/>
        </w:rPr>
        <w:lastRenderedPageBreak/>
        <w:t>papers,</w:t>
      </w:r>
      <w:r w:rsidR="47C0D996" w:rsidRPr="3B661D79">
        <w:rPr>
          <w:rFonts w:ascii="Times New Roman" w:eastAsia="Times New Roman" w:hAnsi="Times New Roman"/>
        </w:rPr>
        <w:t xml:space="preserve"> </w:t>
      </w:r>
      <w:r w:rsidRPr="3B661D79">
        <w:rPr>
          <w:rFonts w:ascii="Times New Roman" w:eastAsia="Times New Roman" w:hAnsi="Times New Roman"/>
        </w:rPr>
        <w:t>articles, poetry, music</w:t>
      </w:r>
      <w:r w:rsidR="732CEBB6" w:rsidRPr="3B661D79">
        <w:rPr>
          <w:rFonts w:ascii="Times New Roman" w:eastAsia="Times New Roman" w:hAnsi="Times New Roman"/>
        </w:rPr>
        <w:t xml:space="preserve">, </w:t>
      </w:r>
      <w:r w:rsidRPr="3B661D79">
        <w:rPr>
          <w:rFonts w:ascii="Times New Roman" w:eastAsia="Times New Roman" w:hAnsi="Times New Roman"/>
        </w:rPr>
        <w:t xml:space="preserve">choreography, </w:t>
      </w:r>
      <w:r w:rsidR="6015495D" w:rsidRPr="3B661D79">
        <w:rPr>
          <w:rFonts w:ascii="Times New Roman" w:eastAsia="Times New Roman" w:hAnsi="Times New Roman"/>
        </w:rPr>
        <w:t xml:space="preserve">sound recordings, </w:t>
      </w:r>
      <w:r w:rsidRPr="3B661D79">
        <w:rPr>
          <w:rFonts w:ascii="Times New Roman" w:eastAsia="Times New Roman" w:hAnsi="Times New Roman"/>
        </w:rPr>
        <w:t xml:space="preserve">visual artistic works, </w:t>
      </w:r>
      <w:r w:rsidR="35B23F50" w:rsidRPr="3B661D79">
        <w:rPr>
          <w:rFonts w:ascii="Times New Roman" w:eastAsia="Times New Roman" w:hAnsi="Times New Roman"/>
        </w:rPr>
        <w:t>and audio-visual works</w:t>
      </w:r>
      <w:r w:rsidR="22D61DFD" w:rsidRPr="3B661D79">
        <w:rPr>
          <w:rFonts w:ascii="Times New Roman" w:eastAsia="Times New Roman" w:hAnsi="Times New Roman"/>
        </w:rPr>
        <w:t xml:space="preserve">. </w:t>
      </w:r>
      <w:bookmarkEnd w:id="26"/>
      <w:r w:rsidR="2DD235F6" w:rsidRPr="3B661D79">
        <w:rPr>
          <w:rFonts w:ascii="Times New Roman" w:eastAsia="Times New Roman" w:hAnsi="Times New Roman"/>
        </w:rPr>
        <w:t xml:space="preserve">Academic and Creative Works exclude </w:t>
      </w:r>
      <w:r w:rsidRPr="3B661D79">
        <w:rPr>
          <w:rFonts w:ascii="Times New Roman" w:eastAsia="Times New Roman" w:hAnsi="Times New Roman"/>
        </w:rPr>
        <w:t xml:space="preserve">Course Materials, </w:t>
      </w:r>
      <w:bookmarkStart w:id="27" w:name="_9kMHG5YVt9ID6FMbDrwv0ko7xtxfk5EB8NFHY2Z"/>
      <w:r w:rsidRPr="3B661D79">
        <w:rPr>
          <w:rFonts w:ascii="Times New Roman" w:eastAsia="Times New Roman" w:hAnsi="Times New Roman"/>
        </w:rPr>
        <w:t>Digital</w:t>
      </w:r>
      <w:r w:rsidR="4EA043DB" w:rsidRPr="3B661D79">
        <w:rPr>
          <w:rFonts w:ascii="Times New Roman" w:eastAsia="Times New Roman" w:hAnsi="Times New Roman"/>
        </w:rPr>
        <w:t xml:space="preserve"> Courses</w:t>
      </w:r>
      <w:r w:rsidRPr="3B661D79">
        <w:rPr>
          <w:rFonts w:ascii="Times New Roman" w:eastAsia="Times New Roman" w:hAnsi="Times New Roman"/>
        </w:rPr>
        <w:t xml:space="preserve">, </w:t>
      </w:r>
      <w:r w:rsidR="0FFDE73C" w:rsidRPr="3B661D79">
        <w:rPr>
          <w:rFonts w:ascii="Times New Roman" w:eastAsia="Times New Roman" w:hAnsi="Times New Roman"/>
        </w:rPr>
        <w:t xml:space="preserve">Tangible Research Materials, Technology and Research Results, </w:t>
      </w:r>
      <w:r w:rsidRPr="3B661D79">
        <w:rPr>
          <w:rFonts w:ascii="Times New Roman" w:eastAsia="Times New Roman" w:hAnsi="Times New Roman"/>
        </w:rPr>
        <w:t>and University Materials</w:t>
      </w:r>
      <w:bookmarkEnd w:id="27"/>
      <w:r w:rsidRPr="3B661D79">
        <w:rPr>
          <w:rFonts w:ascii="Times New Roman" w:eastAsia="Times New Roman" w:hAnsi="Times New Roman"/>
        </w:rPr>
        <w:t>.</w:t>
      </w:r>
      <w:bookmarkStart w:id="28" w:name="_cp_text_1_15"/>
      <w:bookmarkEnd w:id="28"/>
    </w:p>
    <w:p w14:paraId="00C1BA93" w14:textId="1C4D2432" w:rsidR="00DC4CC6" w:rsidRPr="00DC4CC6" w:rsidRDefault="49B85CF5" w:rsidP="4089F632">
      <w:pPr>
        <w:pStyle w:val="Policyparanoindent"/>
        <w:numPr>
          <w:ilvl w:val="1"/>
          <w:numId w:val="7"/>
        </w:numPr>
        <w:spacing w:line="240" w:lineRule="auto"/>
        <w:ind w:left="420"/>
        <w:jc w:val="both"/>
        <w:rPr>
          <w:rFonts w:ascii="Times New Roman" w:eastAsia="Times New Roman" w:hAnsi="Times New Roman"/>
          <w:lang w:eastAsia="zh-CN"/>
        </w:rPr>
      </w:pPr>
      <w:r w:rsidRPr="4089F632">
        <w:rPr>
          <w:rFonts w:ascii="Times New Roman" w:eastAsia="Times New Roman" w:hAnsi="Times New Roman"/>
          <w:b/>
          <w:bCs/>
        </w:rPr>
        <w:t xml:space="preserve">    </w:t>
      </w:r>
      <w:r w:rsidR="45FA93D5" w:rsidRPr="4089F632">
        <w:rPr>
          <w:rFonts w:ascii="Times New Roman" w:eastAsia="Times New Roman" w:hAnsi="Times New Roman"/>
        </w:rPr>
        <w:t>“</w:t>
      </w:r>
      <w:r w:rsidR="45FA93D5" w:rsidRPr="4089F632">
        <w:rPr>
          <w:rFonts w:ascii="Times New Roman" w:eastAsia="Times New Roman" w:hAnsi="Times New Roman"/>
          <w:b/>
          <w:bCs/>
        </w:rPr>
        <w:t>Allowable Deduction</w:t>
      </w:r>
      <w:r w:rsidR="45FA93D5" w:rsidRPr="4089F632">
        <w:rPr>
          <w:rFonts w:ascii="Times New Roman" w:eastAsia="Times New Roman" w:hAnsi="Times New Roman"/>
        </w:rPr>
        <w:t xml:space="preserve">” has the meaning set forth in </w:t>
      </w:r>
      <w:r w:rsidR="2751D253" w:rsidRPr="4089F632">
        <w:rPr>
          <w:rFonts w:ascii="Times New Roman" w:eastAsia="Times New Roman" w:hAnsi="Times New Roman"/>
        </w:rPr>
        <w:t xml:space="preserve">Section </w:t>
      </w:r>
      <w:r w:rsidR="45FA93D5" w:rsidRPr="4089F632">
        <w:rPr>
          <w:rFonts w:ascii="Times New Roman" w:eastAsia="Times New Roman" w:hAnsi="Times New Roman"/>
        </w:rPr>
        <w:t>5.2(c)</w:t>
      </w:r>
      <w:r w:rsidR="16EFE2BA" w:rsidRPr="4089F632">
        <w:rPr>
          <w:rFonts w:ascii="Times New Roman" w:eastAsia="Times New Roman" w:hAnsi="Times New Roman"/>
        </w:rPr>
        <w:t xml:space="preserve"> </w:t>
      </w:r>
      <w:r w:rsidR="1414C4CD" w:rsidRPr="4089F632">
        <w:rPr>
          <w:rFonts w:ascii="Times New Roman" w:eastAsia="Times New Roman" w:hAnsi="Times New Roman"/>
        </w:rPr>
        <w:t>of this Policy</w:t>
      </w:r>
      <w:r w:rsidR="45FA93D5" w:rsidRPr="4089F632">
        <w:rPr>
          <w:rFonts w:ascii="Times New Roman" w:eastAsia="Times New Roman" w:hAnsi="Times New Roman"/>
        </w:rPr>
        <w:t>.</w:t>
      </w:r>
    </w:p>
    <w:p w14:paraId="219A9F16" w14:textId="2882DB01" w:rsidR="00234DA2" w:rsidRPr="0025051B" w:rsidRDefault="31C71526" w:rsidP="4089F632">
      <w:pPr>
        <w:pStyle w:val="Policyparanoindent"/>
        <w:numPr>
          <w:ilvl w:val="1"/>
          <w:numId w:val="7"/>
        </w:numPr>
        <w:spacing w:line="240" w:lineRule="auto"/>
        <w:ind w:left="420"/>
        <w:jc w:val="both"/>
        <w:rPr>
          <w:rFonts w:ascii="Times New Roman" w:eastAsia="Times New Roman" w:hAnsi="Times New Roman"/>
          <w:lang w:eastAsia="zh-CN"/>
        </w:rPr>
      </w:pPr>
      <w:r w:rsidRPr="7911A91F">
        <w:rPr>
          <w:rFonts w:ascii="Times New Roman" w:eastAsia="Times New Roman" w:hAnsi="Times New Roman"/>
        </w:rPr>
        <w:t xml:space="preserve">    </w:t>
      </w:r>
      <w:r w:rsidR="1F149172" w:rsidRPr="7911A91F">
        <w:rPr>
          <w:rFonts w:ascii="Times New Roman" w:eastAsia="Times New Roman" w:hAnsi="Times New Roman"/>
        </w:rPr>
        <w:t>“</w:t>
      </w:r>
      <w:bookmarkStart w:id="29" w:name="_9kR3WTr1894CHNFx38yjwF0lUM0549tx"/>
      <w:r w:rsidR="1F149172" w:rsidRPr="7911A91F">
        <w:rPr>
          <w:rFonts w:ascii="Times New Roman" w:eastAsia="Times New Roman" w:hAnsi="Times New Roman"/>
          <w:b/>
          <w:bCs/>
        </w:rPr>
        <w:t>Contributed Material</w:t>
      </w:r>
      <w:bookmarkEnd w:id="29"/>
      <w:r w:rsidR="5878F7E8" w:rsidRPr="7911A91F">
        <w:rPr>
          <w:rFonts w:ascii="Times New Roman" w:eastAsia="Times New Roman" w:hAnsi="Times New Roman"/>
          <w:b/>
          <w:bCs/>
        </w:rPr>
        <w:t>s</w:t>
      </w:r>
      <w:r w:rsidR="1F149172" w:rsidRPr="7911A91F">
        <w:rPr>
          <w:rFonts w:ascii="Times New Roman" w:eastAsia="Times New Roman" w:hAnsi="Times New Roman"/>
        </w:rPr>
        <w:t>”</w:t>
      </w:r>
      <w:r w:rsidR="1F149172" w:rsidRPr="00F3004F">
        <w:rPr>
          <w:rFonts w:ascii="Times New Roman" w:eastAsia="Times New Roman" w:hAnsi="Times New Roman"/>
        </w:rPr>
        <w:t xml:space="preserve"> </w:t>
      </w:r>
      <w:r w:rsidR="1F149172" w:rsidRPr="7911A91F">
        <w:rPr>
          <w:rFonts w:ascii="Times New Roman" w:eastAsia="Times New Roman" w:hAnsi="Times New Roman"/>
        </w:rPr>
        <w:t xml:space="preserve">means any Academic and Creative Works, Course Materials, </w:t>
      </w:r>
      <w:r w:rsidR="0004576A" w:rsidRPr="00E85C0D">
        <w:rPr>
          <w:rFonts w:ascii="Times New Roman" w:eastAsia="Times New Roman" w:hAnsi="Times New Roman"/>
          <w:szCs w:val="24"/>
        </w:rPr>
        <w:t xml:space="preserve">or other Intellectual Property Rights owned by any Faculty who elects to participate </w:t>
      </w:r>
      <w:bookmarkStart w:id="30" w:name="_9kR3WTr7GB4DJuqMCmn1un"/>
      <w:bookmarkStart w:id="31" w:name="_9kR3WTr7GB4EGwot9uiKGqr5yr"/>
      <w:r w:rsidR="0004576A" w:rsidRPr="00E85C0D">
        <w:rPr>
          <w:rFonts w:ascii="Times New Roman" w:eastAsia="Times New Roman" w:hAnsi="Times New Roman"/>
          <w:szCs w:val="24"/>
        </w:rPr>
        <w:t xml:space="preserve">in the creation of </w:t>
      </w:r>
      <w:bookmarkEnd w:id="30"/>
      <w:bookmarkEnd w:id="31"/>
      <w:r w:rsidR="0004576A" w:rsidRPr="00E85C0D">
        <w:rPr>
          <w:rFonts w:ascii="Times New Roman" w:eastAsia="Times New Roman" w:hAnsi="Times New Roman"/>
          <w:szCs w:val="24"/>
        </w:rPr>
        <w:t>Digital Courses that such Faculty elects to incorporate into Digital Courses, or on which such Faculty elects to base such Digital Courses.</w:t>
      </w:r>
      <w:r w:rsidR="00E85C0D" w:rsidRPr="00E85C0D">
        <w:rPr>
          <w:rFonts w:ascii="Times New Roman" w:eastAsia="Times New Roman" w:hAnsi="Times New Roman"/>
          <w:szCs w:val="24"/>
        </w:rPr>
        <w:t xml:space="preserve"> Contributed Materials include materials already created or newly created </w:t>
      </w:r>
      <w:r w:rsidR="000D52A8">
        <w:rPr>
          <w:rFonts w:ascii="Times New Roman" w:eastAsia="Times New Roman" w:hAnsi="Times New Roman"/>
          <w:szCs w:val="24"/>
        </w:rPr>
        <w:t xml:space="preserve">materials </w:t>
      </w:r>
      <w:r w:rsidR="00E85C0D" w:rsidRPr="00E85C0D">
        <w:rPr>
          <w:rFonts w:ascii="Times New Roman" w:eastAsia="Times New Roman" w:hAnsi="Times New Roman"/>
          <w:szCs w:val="24"/>
        </w:rPr>
        <w:t>that would qualify as Academic and Creative Works</w:t>
      </w:r>
      <w:r w:rsidR="00C443B3">
        <w:rPr>
          <w:rFonts w:ascii="Times New Roman" w:eastAsia="Times New Roman" w:hAnsi="Times New Roman"/>
          <w:szCs w:val="24"/>
        </w:rPr>
        <w:t xml:space="preserve"> or</w:t>
      </w:r>
      <w:r w:rsidR="00E85C0D" w:rsidRPr="00E85C0D">
        <w:rPr>
          <w:rFonts w:ascii="Times New Roman" w:eastAsia="Times New Roman" w:hAnsi="Times New Roman"/>
          <w:szCs w:val="24"/>
        </w:rPr>
        <w:t xml:space="preserve"> Course Materials </w:t>
      </w:r>
      <w:r w:rsidR="00C443B3">
        <w:rPr>
          <w:rFonts w:ascii="Times New Roman" w:eastAsia="Times New Roman" w:hAnsi="Times New Roman"/>
          <w:szCs w:val="24"/>
        </w:rPr>
        <w:t>if such works or materials</w:t>
      </w:r>
      <w:r w:rsidR="00E85C0D" w:rsidRPr="00E85C0D">
        <w:rPr>
          <w:rFonts w:ascii="Times New Roman" w:eastAsia="Times New Roman" w:hAnsi="Times New Roman"/>
          <w:szCs w:val="24"/>
        </w:rPr>
        <w:t xml:space="preserve"> </w:t>
      </w:r>
      <w:r w:rsidR="00B776D8">
        <w:rPr>
          <w:rFonts w:ascii="Times New Roman" w:eastAsia="Times New Roman" w:hAnsi="Times New Roman"/>
          <w:szCs w:val="24"/>
        </w:rPr>
        <w:t>were</w:t>
      </w:r>
      <w:r w:rsidR="00B776D8" w:rsidRPr="00E85C0D">
        <w:rPr>
          <w:rFonts w:ascii="Times New Roman" w:eastAsia="Times New Roman" w:hAnsi="Times New Roman"/>
          <w:szCs w:val="24"/>
        </w:rPr>
        <w:t xml:space="preserve"> </w:t>
      </w:r>
      <w:r w:rsidR="00E85C0D" w:rsidRPr="00E85C0D">
        <w:rPr>
          <w:rFonts w:ascii="Times New Roman" w:eastAsia="Times New Roman" w:hAnsi="Times New Roman"/>
          <w:szCs w:val="24"/>
        </w:rPr>
        <w:t>created first outside a Digital Course context.</w:t>
      </w:r>
    </w:p>
    <w:p w14:paraId="17578E81" w14:textId="47FD5861" w:rsidR="0025051B" w:rsidRPr="00E85C0D" w:rsidRDefault="00C21431" w:rsidP="4089F632">
      <w:pPr>
        <w:pStyle w:val="Policyparanoindent"/>
        <w:numPr>
          <w:ilvl w:val="1"/>
          <w:numId w:val="7"/>
        </w:numPr>
        <w:spacing w:line="240" w:lineRule="auto"/>
        <w:ind w:left="420"/>
        <w:jc w:val="both"/>
        <w:rPr>
          <w:rFonts w:ascii="Times New Roman" w:eastAsia="Times New Roman" w:hAnsi="Times New Roman"/>
          <w:lang w:eastAsia="zh-CN"/>
        </w:rPr>
      </w:pPr>
      <w:r w:rsidRPr="7911A91F">
        <w:rPr>
          <w:rFonts w:ascii="Times New Roman" w:eastAsia="Times New Roman" w:hAnsi="Times New Roman"/>
        </w:rPr>
        <w:t xml:space="preserve">    </w:t>
      </w:r>
      <w:r w:rsidR="0025051B" w:rsidRPr="3B661D79">
        <w:rPr>
          <w:rFonts w:ascii="Times New Roman" w:eastAsia="Times New Roman" w:hAnsi="Times New Roman"/>
          <w:b/>
          <w:bCs/>
        </w:rPr>
        <w:t>Course Materials</w:t>
      </w:r>
      <w:r w:rsidR="0025051B" w:rsidRPr="3B661D79">
        <w:rPr>
          <w:rFonts w:ascii="Times New Roman" w:eastAsia="Times New Roman" w:hAnsi="Times New Roman"/>
        </w:rPr>
        <w:t xml:space="preserve">” means those copyrightable works created for, or in connection with, the </w:t>
      </w:r>
      <w:r w:rsidR="0025051B" w:rsidRPr="00C21431">
        <w:rPr>
          <w:rFonts w:ascii="Times New Roman" w:eastAsia="Times New Roman" w:hAnsi="Times New Roman"/>
          <w:szCs w:val="24"/>
        </w:rPr>
        <w:t>delivery</w:t>
      </w:r>
      <w:r w:rsidR="0025051B" w:rsidRPr="3B661D79">
        <w:rPr>
          <w:rFonts w:ascii="Times New Roman" w:eastAsia="Times New Roman" w:hAnsi="Times New Roman"/>
        </w:rPr>
        <w:t xml:space="preserve"> or provisioning of classroom instruction and courses offered by the University (such as course outlines, lecture notes, course notes, problem sets, creative content </w:t>
      </w:r>
      <w:r w:rsidR="00D3405B">
        <w:rPr>
          <w:rFonts w:ascii="Times New Roman" w:eastAsia="Times New Roman" w:hAnsi="Times New Roman"/>
        </w:rPr>
        <w:t>of</w:t>
      </w:r>
      <w:r w:rsidR="00D3405B" w:rsidRPr="3B661D79">
        <w:rPr>
          <w:rFonts w:ascii="Times New Roman" w:eastAsia="Times New Roman" w:hAnsi="Times New Roman"/>
        </w:rPr>
        <w:t xml:space="preserve"> </w:t>
      </w:r>
      <w:r w:rsidR="0025051B" w:rsidRPr="3B661D79">
        <w:rPr>
          <w:rFonts w:ascii="Times New Roman" w:eastAsia="Times New Roman" w:hAnsi="Times New Roman"/>
        </w:rPr>
        <w:t>syllabi, and slide presentations), but excluding University Materials, Tangible Research Materials, and Technology and Research Results.</w:t>
      </w:r>
    </w:p>
    <w:p w14:paraId="43D5CDC8" w14:textId="7B30D553" w:rsidR="00234DA2" w:rsidRDefault="1F149172" w:rsidP="4089F632">
      <w:pPr>
        <w:pStyle w:val="Policyparanoindent"/>
        <w:numPr>
          <w:ilvl w:val="1"/>
          <w:numId w:val="7"/>
        </w:numPr>
        <w:spacing w:line="240" w:lineRule="auto"/>
        <w:ind w:left="420"/>
        <w:jc w:val="both"/>
        <w:rPr>
          <w:rFonts w:ascii="Times New Roman" w:eastAsia="Times New Roman" w:hAnsi="Times New Roman"/>
        </w:rPr>
      </w:pPr>
      <w:r w:rsidRPr="3B661D79">
        <w:rPr>
          <w:rFonts w:ascii="Times New Roman" w:eastAsia="Times New Roman" w:hAnsi="Times New Roman"/>
        </w:rPr>
        <w:t xml:space="preserve">    “</w:t>
      </w:r>
      <w:r w:rsidRPr="3B661D79">
        <w:rPr>
          <w:rFonts w:ascii="Times New Roman" w:eastAsia="Times New Roman" w:hAnsi="Times New Roman"/>
          <w:b/>
          <w:bCs/>
        </w:rPr>
        <w:t>Digital</w:t>
      </w:r>
      <w:r w:rsidR="0D1E3681" w:rsidRPr="3B661D79">
        <w:rPr>
          <w:rFonts w:ascii="Times New Roman" w:eastAsia="Times New Roman" w:hAnsi="Times New Roman"/>
          <w:b/>
          <w:bCs/>
        </w:rPr>
        <w:t xml:space="preserve"> </w:t>
      </w:r>
      <w:r w:rsidRPr="3B661D79">
        <w:rPr>
          <w:rFonts w:ascii="Times New Roman" w:eastAsia="Times New Roman" w:hAnsi="Times New Roman"/>
          <w:b/>
          <w:bCs/>
        </w:rPr>
        <w:t>Course</w:t>
      </w:r>
      <w:r w:rsidR="56584675" w:rsidRPr="3B661D79">
        <w:rPr>
          <w:rFonts w:ascii="Times New Roman" w:eastAsia="Times New Roman" w:hAnsi="Times New Roman"/>
          <w:b/>
          <w:bCs/>
        </w:rPr>
        <w:t>s</w:t>
      </w:r>
      <w:r w:rsidRPr="3B661D79">
        <w:rPr>
          <w:rFonts w:ascii="Times New Roman" w:eastAsia="Times New Roman" w:hAnsi="Times New Roman"/>
        </w:rPr>
        <w:t xml:space="preserve">” means </w:t>
      </w:r>
      <w:r w:rsidR="24C8725E" w:rsidRPr="3B661D79">
        <w:rPr>
          <w:rFonts w:ascii="Times New Roman" w:eastAsia="Times New Roman" w:hAnsi="Times New Roman"/>
        </w:rPr>
        <w:t>(</w:t>
      </w:r>
      <w:proofErr w:type="spellStart"/>
      <w:r w:rsidR="24C8725E" w:rsidRPr="3B661D79">
        <w:rPr>
          <w:rFonts w:ascii="Times New Roman" w:eastAsia="Times New Roman" w:hAnsi="Times New Roman"/>
        </w:rPr>
        <w:t>i</w:t>
      </w:r>
      <w:proofErr w:type="spellEnd"/>
      <w:r w:rsidR="24C8725E" w:rsidRPr="3B661D79">
        <w:rPr>
          <w:rFonts w:ascii="Times New Roman" w:eastAsia="Times New Roman" w:hAnsi="Times New Roman"/>
        </w:rPr>
        <w:t xml:space="preserve">) </w:t>
      </w:r>
      <w:r w:rsidRPr="3B661D79">
        <w:rPr>
          <w:rFonts w:ascii="Times New Roman" w:eastAsia="Times New Roman" w:hAnsi="Times New Roman"/>
        </w:rPr>
        <w:t xml:space="preserve">courses, classes, and course modules created for, or in connection with, the delivery or provisioning of </w:t>
      </w:r>
      <w:bookmarkStart w:id="32" w:name="_9kR3WTr7GB4EIyoggtuhevF4q"/>
      <w:r w:rsidRPr="3B661D79">
        <w:rPr>
          <w:rFonts w:ascii="Times New Roman" w:eastAsia="Times New Roman" w:hAnsi="Times New Roman"/>
        </w:rPr>
        <w:t>instruction offered by the University</w:t>
      </w:r>
      <w:bookmarkEnd w:id="32"/>
      <w:r w:rsidRPr="3B661D79">
        <w:rPr>
          <w:rFonts w:ascii="Times New Roman" w:eastAsia="Times New Roman" w:hAnsi="Times New Roman"/>
        </w:rPr>
        <w:t xml:space="preserve"> through </w:t>
      </w:r>
      <w:r w:rsidR="4C4D9526" w:rsidRPr="3B661D79">
        <w:rPr>
          <w:rFonts w:ascii="Times New Roman" w:eastAsia="Times New Roman" w:hAnsi="Times New Roman"/>
        </w:rPr>
        <w:t xml:space="preserve">primarily </w:t>
      </w:r>
      <w:r w:rsidRPr="3B661D79">
        <w:rPr>
          <w:rFonts w:ascii="Times New Roman" w:eastAsia="Times New Roman" w:hAnsi="Times New Roman"/>
        </w:rPr>
        <w:t xml:space="preserve">online or means other than </w:t>
      </w:r>
      <w:r w:rsidR="18E728FD" w:rsidRPr="3B661D79">
        <w:rPr>
          <w:rFonts w:ascii="Times New Roman" w:eastAsia="Times New Roman" w:hAnsi="Times New Roman"/>
        </w:rPr>
        <w:t>traditional</w:t>
      </w:r>
      <w:r w:rsidRPr="3B661D79">
        <w:rPr>
          <w:rFonts w:ascii="Times New Roman" w:eastAsia="Times New Roman" w:hAnsi="Times New Roman"/>
        </w:rPr>
        <w:t xml:space="preserve"> classroom teaching,</w:t>
      </w:r>
      <w:r w:rsidR="09BCBF8E" w:rsidRPr="3B661D79">
        <w:rPr>
          <w:rFonts w:ascii="Times New Roman" w:eastAsia="Times New Roman" w:hAnsi="Times New Roman"/>
        </w:rPr>
        <w:t xml:space="preserve"> </w:t>
      </w:r>
      <w:r w:rsidR="00E97B8A" w:rsidRPr="3B661D79">
        <w:rPr>
          <w:rFonts w:ascii="Times New Roman" w:eastAsia="Times New Roman" w:hAnsi="Times New Roman"/>
        </w:rPr>
        <w:t>and</w:t>
      </w:r>
      <w:r w:rsidR="09BCBF8E" w:rsidRPr="3B661D79">
        <w:rPr>
          <w:rFonts w:ascii="Times New Roman" w:eastAsia="Times New Roman" w:hAnsi="Times New Roman"/>
        </w:rPr>
        <w:t xml:space="preserve"> (ii) all content (including multi-media content) </w:t>
      </w:r>
      <w:r w:rsidR="4E86A136" w:rsidRPr="3B661D79">
        <w:rPr>
          <w:rFonts w:ascii="Times New Roman" w:eastAsia="Times New Roman" w:hAnsi="Times New Roman"/>
        </w:rPr>
        <w:t xml:space="preserve">or similar works created for, or in connection with, the delivery or provisioning of instruction offered by the University through online or means other than </w:t>
      </w:r>
      <w:r w:rsidR="18E728FD" w:rsidRPr="3B661D79">
        <w:rPr>
          <w:rFonts w:ascii="Times New Roman" w:eastAsia="Times New Roman" w:hAnsi="Times New Roman"/>
        </w:rPr>
        <w:t>traditional</w:t>
      </w:r>
      <w:r w:rsidR="4E86A136" w:rsidRPr="3B661D79">
        <w:rPr>
          <w:rFonts w:ascii="Times New Roman" w:eastAsia="Times New Roman" w:hAnsi="Times New Roman"/>
        </w:rPr>
        <w:t xml:space="preserve"> classroom teaching,</w:t>
      </w:r>
      <w:r w:rsidRPr="3B661D79">
        <w:rPr>
          <w:rFonts w:ascii="Times New Roman" w:eastAsia="Times New Roman" w:hAnsi="Times New Roman"/>
        </w:rPr>
        <w:t xml:space="preserve"> </w:t>
      </w:r>
      <w:r w:rsidR="5D6E36EC" w:rsidRPr="3B661D79">
        <w:rPr>
          <w:rFonts w:ascii="Times New Roman" w:eastAsia="Times New Roman" w:hAnsi="Times New Roman"/>
        </w:rPr>
        <w:t xml:space="preserve">in each case </w:t>
      </w:r>
      <w:r w:rsidRPr="3B661D79">
        <w:rPr>
          <w:rFonts w:ascii="Times New Roman" w:eastAsia="Times New Roman" w:hAnsi="Times New Roman"/>
        </w:rPr>
        <w:t xml:space="preserve">excluding </w:t>
      </w:r>
      <w:bookmarkStart w:id="33" w:name="_9kMHG5YVt3AB6EJPHz5A0lyH2nWO276Bvz"/>
      <w:r w:rsidRPr="3B661D79">
        <w:rPr>
          <w:rFonts w:ascii="Times New Roman" w:eastAsia="Times New Roman" w:hAnsi="Times New Roman"/>
        </w:rPr>
        <w:t>Contributed Materials</w:t>
      </w:r>
      <w:bookmarkEnd w:id="33"/>
      <w:r w:rsidR="0004576A" w:rsidRPr="3B661D79">
        <w:rPr>
          <w:rFonts w:ascii="Times New Roman" w:eastAsia="Times New Roman" w:hAnsi="Times New Roman"/>
        </w:rPr>
        <w:t>.</w:t>
      </w:r>
    </w:p>
    <w:p w14:paraId="7C4453BC" w14:textId="2E203133" w:rsidR="00234DA2" w:rsidRDefault="1F149172" w:rsidP="4089F632">
      <w:pPr>
        <w:pStyle w:val="Policyparanoindent"/>
        <w:numPr>
          <w:ilvl w:val="1"/>
          <w:numId w:val="7"/>
        </w:numPr>
        <w:spacing w:line="240" w:lineRule="auto"/>
        <w:ind w:left="420"/>
        <w:jc w:val="both"/>
        <w:rPr>
          <w:rFonts w:ascii="Times New Roman" w:eastAsia="Times New Roman" w:hAnsi="Times New Roman"/>
        </w:rPr>
      </w:pPr>
      <w:r w:rsidRPr="7911A91F">
        <w:rPr>
          <w:rFonts w:ascii="Times New Roman" w:eastAsia="Times New Roman" w:hAnsi="Times New Roman"/>
        </w:rPr>
        <w:t xml:space="preserve">    “</w:t>
      </w:r>
      <w:bookmarkStart w:id="34" w:name="_9kR3WTr24449JUFxxxB2j"/>
      <w:r w:rsidRPr="7911A91F">
        <w:rPr>
          <w:rFonts w:ascii="Times New Roman" w:eastAsia="Times New Roman" w:hAnsi="Times New Roman"/>
          <w:b/>
          <w:bCs/>
        </w:rPr>
        <w:t>Employee</w:t>
      </w:r>
      <w:bookmarkEnd w:id="34"/>
      <w:r w:rsidRPr="7911A91F">
        <w:rPr>
          <w:rFonts w:ascii="Times New Roman" w:eastAsia="Times New Roman" w:hAnsi="Times New Roman"/>
        </w:rPr>
        <w:t>” means a full-time or part-time employee of Tulane University</w:t>
      </w:r>
      <w:r w:rsidR="58CCFFD7" w:rsidRPr="7911A91F">
        <w:rPr>
          <w:rFonts w:ascii="Times New Roman" w:eastAsia="Times New Roman" w:hAnsi="Times New Roman"/>
        </w:rPr>
        <w:t xml:space="preserve"> (whether Faculty, Staff, or Students)</w:t>
      </w:r>
      <w:r w:rsidRPr="7911A91F">
        <w:rPr>
          <w:rFonts w:ascii="Times New Roman" w:eastAsia="Times New Roman" w:hAnsi="Times New Roman"/>
        </w:rPr>
        <w:t>, in their</w:t>
      </w:r>
      <w:r w:rsidR="14C9E886" w:rsidRPr="7911A91F">
        <w:rPr>
          <w:rFonts w:ascii="Times New Roman" w:eastAsia="Times New Roman" w:hAnsi="Times New Roman"/>
        </w:rPr>
        <w:t xml:space="preserve"> capacity</w:t>
      </w:r>
      <w:r w:rsidR="18F1103A" w:rsidRPr="7911A91F">
        <w:rPr>
          <w:rFonts w:ascii="Times New Roman" w:eastAsia="Times New Roman" w:hAnsi="Times New Roman"/>
        </w:rPr>
        <w:t xml:space="preserve"> </w:t>
      </w:r>
      <w:r w:rsidRPr="7911A91F">
        <w:rPr>
          <w:rFonts w:ascii="Times New Roman" w:eastAsia="Times New Roman" w:hAnsi="Times New Roman"/>
        </w:rPr>
        <w:t xml:space="preserve">as such. </w:t>
      </w:r>
    </w:p>
    <w:p w14:paraId="2F6B9443" w14:textId="72C496AE" w:rsidR="002C070B" w:rsidRDefault="1F149172" w:rsidP="7911A91F">
      <w:pPr>
        <w:pStyle w:val="Policyparanoindent"/>
        <w:numPr>
          <w:ilvl w:val="1"/>
          <w:numId w:val="7"/>
        </w:numPr>
        <w:spacing w:line="240" w:lineRule="auto"/>
        <w:ind w:left="420"/>
        <w:jc w:val="both"/>
        <w:rPr>
          <w:rFonts w:ascii="Times New Roman" w:eastAsia="Times New Roman" w:hAnsi="Times New Roman"/>
        </w:rPr>
      </w:pPr>
      <w:r w:rsidRPr="7911A91F">
        <w:rPr>
          <w:rFonts w:ascii="Times New Roman" w:eastAsia="Times New Roman" w:hAnsi="Times New Roman"/>
          <w:b/>
          <w:bCs/>
        </w:rPr>
        <w:t xml:space="preserve">    </w:t>
      </w:r>
      <w:r w:rsidRPr="7911A91F">
        <w:rPr>
          <w:rFonts w:ascii="Times New Roman" w:eastAsia="Times New Roman" w:hAnsi="Times New Roman"/>
        </w:rPr>
        <w:t>“</w:t>
      </w:r>
      <w:bookmarkStart w:id="35" w:name="_9kR3WTr2444AHS4Yt33H"/>
      <w:r w:rsidRPr="7911A91F">
        <w:rPr>
          <w:rFonts w:ascii="Times New Roman" w:eastAsia="Times New Roman" w:hAnsi="Times New Roman"/>
          <w:b/>
          <w:bCs/>
        </w:rPr>
        <w:t>Faculty</w:t>
      </w:r>
      <w:bookmarkEnd w:id="35"/>
      <w:r w:rsidRPr="7911A91F">
        <w:rPr>
          <w:rFonts w:ascii="Times New Roman" w:eastAsia="Times New Roman" w:hAnsi="Times New Roman"/>
        </w:rPr>
        <w:t xml:space="preserve">” means an Employee who meets the definition of “faculty member” in the </w:t>
      </w:r>
      <w:bookmarkStart w:id="36" w:name="_9kR3WTr26645ChWr0xu913KhEi3DDRqN04t5JG"/>
      <w:r w:rsidRPr="7911A91F">
        <w:rPr>
          <w:rFonts w:ascii="Times New Roman" w:eastAsia="Times New Roman" w:hAnsi="Times New Roman"/>
        </w:rPr>
        <w:t>University Faculty Handbook</w:t>
      </w:r>
      <w:bookmarkEnd w:id="36"/>
      <w:r w:rsidRPr="7911A91F">
        <w:rPr>
          <w:rFonts w:ascii="Times New Roman" w:eastAsia="Times New Roman" w:hAnsi="Times New Roman"/>
        </w:rPr>
        <w:t xml:space="preserve">, in </w:t>
      </w:r>
      <w:r w:rsidR="001C52C7">
        <w:rPr>
          <w:rFonts w:ascii="Times New Roman" w:eastAsia="Times New Roman" w:hAnsi="Times New Roman"/>
        </w:rPr>
        <w:t xml:space="preserve">their </w:t>
      </w:r>
      <w:r w:rsidR="0302E75A" w:rsidRPr="7911A91F">
        <w:rPr>
          <w:rFonts w:ascii="Times New Roman" w:eastAsia="Times New Roman" w:hAnsi="Times New Roman"/>
        </w:rPr>
        <w:t>capacity</w:t>
      </w:r>
      <w:r w:rsidR="18F1103A" w:rsidRPr="7911A91F">
        <w:rPr>
          <w:rFonts w:ascii="Times New Roman" w:eastAsia="Times New Roman" w:hAnsi="Times New Roman"/>
        </w:rPr>
        <w:t xml:space="preserve"> </w:t>
      </w:r>
      <w:r w:rsidRPr="7911A91F">
        <w:rPr>
          <w:rFonts w:ascii="Times New Roman" w:eastAsia="Times New Roman" w:hAnsi="Times New Roman"/>
        </w:rPr>
        <w:t xml:space="preserve">as </w:t>
      </w:r>
      <w:r w:rsidR="001C52C7">
        <w:rPr>
          <w:rFonts w:ascii="Times New Roman" w:eastAsia="Times New Roman" w:hAnsi="Times New Roman"/>
        </w:rPr>
        <w:t>such.</w:t>
      </w:r>
    </w:p>
    <w:p w14:paraId="3623F59E" w14:textId="490F3593" w:rsidR="00DC4CC6" w:rsidRPr="002C070B" w:rsidRDefault="243F11D1" w:rsidP="7911A91F">
      <w:pPr>
        <w:pStyle w:val="Policyparanoindent"/>
        <w:numPr>
          <w:ilvl w:val="1"/>
          <w:numId w:val="7"/>
        </w:numPr>
        <w:spacing w:line="240" w:lineRule="auto"/>
        <w:ind w:left="420"/>
        <w:jc w:val="both"/>
        <w:rPr>
          <w:rFonts w:ascii="Times New Roman" w:eastAsia="Times New Roman" w:hAnsi="Times New Roman"/>
        </w:rPr>
      </w:pPr>
      <w:r w:rsidRPr="7911A91F">
        <w:rPr>
          <w:rFonts w:ascii="Times New Roman" w:eastAsia="Times New Roman" w:hAnsi="Times New Roman"/>
        </w:rPr>
        <w:t xml:space="preserve">    “</w:t>
      </w:r>
      <w:r w:rsidRPr="7911A91F">
        <w:rPr>
          <w:rFonts w:ascii="Times New Roman" w:eastAsia="Times New Roman" w:hAnsi="Times New Roman"/>
          <w:b/>
          <w:bCs/>
        </w:rPr>
        <w:t>Gross Proceeds</w:t>
      </w:r>
      <w:r w:rsidRPr="7911A91F">
        <w:rPr>
          <w:rFonts w:ascii="Times New Roman" w:eastAsia="Times New Roman" w:hAnsi="Times New Roman"/>
        </w:rPr>
        <w:t xml:space="preserve">” has the meaning set forth in </w:t>
      </w:r>
      <w:r w:rsidR="5A3E1009" w:rsidRPr="7911A91F">
        <w:rPr>
          <w:rFonts w:ascii="Times New Roman" w:eastAsia="Times New Roman" w:hAnsi="Times New Roman"/>
        </w:rPr>
        <w:t xml:space="preserve">Section </w:t>
      </w:r>
      <w:r w:rsidRPr="7911A91F">
        <w:rPr>
          <w:rFonts w:ascii="Times New Roman" w:eastAsia="Times New Roman" w:hAnsi="Times New Roman"/>
        </w:rPr>
        <w:t>5.2(c)</w:t>
      </w:r>
      <w:r w:rsidR="518FAB76" w:rsidRPr="7911A91F">
        <w:rPr>
          <w:rFonts w:ascii="Times New Roman" w:eastAsia="Times New Roman" w:hAnsi="Times New Roman"/>
        </w:rPr>
        <w:t xml:space="preserve"> of this Policy</w:t>
      </w:r>
      <w:r w:rsidRPr="7911A91F">
        <w:rPr>
          <w:rFonts w:ascii="Times New Roman" w:eastAsia="Times New Roman" w:hAnsi="Times New Roman"/>
        </w:rPr>
        <w:t>.</w:t>
      </w:r>
    </w:p>
    <w:p w14:paraId="36F56363" w14:textId="79E68463" w:rsidR="00234DA2" w:rsidRDefault="58CCFFD7" w:rsidP="7911A91F">
      <w:pPr>
        <w:pStyle w:val="Policyparanoindent"/>
        <w:numPr>
          <w:ilvl w:val="1"/>
          <w:numId w:val="7"/>
        </w:numPr>
        <w:spacing w:line="240" w:lineRule="auto"/>
        <w:ind w:left="420"/>
        <w:jc w:val="both"/>
        <w:rPr>
          <w:rFonts w:ascii="Times New Roman" w:eastAsia="Times New Roman" w:hAnsi="Times New Roman"/>
        </w:rPr>
      </w:pPr>
      <w:r w:rsidRPr="7911A91F">
        <w:rPr>
          <w:rFonts w:ascii="Times New Roman" w:eastAsia="Times New Roman" w:hAnsi="Times New Roman"/>
          <w:b/>
          <w:bCs/>
        </w:rPr>
        <w:t xml:space="preserve">    </w:t>
      </w:r>
      <w:r w:rsidR="1F149172" w:rsidRPr="7911A91F">
        <w:rPr>
          <w:rFonts w:ascii="Times New Roman" w:eastAsia="Times New Roman" w:hAnsi="Times New Roman"/>
        </w:rPr>
        <w:t>“</w:t>
      </w:r>
      <w:bookmarkStart w:id="37" w:name="_9kR3WTr2444ABPKlhjgr7vojl2z1il6FC9OGIZ8"/>
      <w:r w:rsidR="1F149172" w:rsidRPr="7911A91F">
        <w:rPr>
          <w:rFonts w:ascii="Times New Roman" w:eastAsia="Times New Roman" w:hAnsi="Times New Roman"/>
          <w:b/>
          <w:bCs/>
        </w:rPr>
        <w:t>Incidental Use of University Resources</w:t>
      </w:r>
      <w:bookmarkEnd w:id="37"/>
      <w:r w:rsidR="1F149172" w:rsidRPr="7911A91F">
        <w:rPr>
          <w:rFonts w:ascii="Times New Roman" w:eastAsia="Times New Roman" w:hAnsi="Times New Roman"/>
        </w:rPr>
        <w:t xml:space="preserve">” means </w:t>
      </w:r>
      <w:r w:rsidR="16CEE1EA" w:rsidRPr="7911A91F">
        <w:rPr>
          <w:rFonts w:ascii="Times New Roman" w:eastAsia="Times New Roman" w:hAnsi="Times New Roman"/>
        </w:rPr>
        <w:t xml:space="preserve">ordinary </w:t>
      </w:r>
      <w:r w:rsidR="1F149172" w:rsidRPr="7911A91F">
        <w:rPr>
          <w:rFonts w:ascii="Times New Roman" w:eastAsia="Times New Roman" w:hAnsi="Times New Roman"/>
        </w:rPr>
        <w:t xml:space="preserve">use of those resources </w:t>
      </w:r>
      <w:r w:rsidR="42EBF782" w:rsidRPr="7911A91F">
        <w:rPr>
          <w:rFonts w:ascii="Times New Roman" w:eastAsia="Times New Roman" w:hAnsi="Times New Roman"/>
        </w:rPr>
        <w:t xml:space="preserve">customarily </w:t>
      </w:r>
      <w:r w:rsidR="1F149172" w:rsidRPr="7911A91F">
        <w:rPr>
          <w:rFonts w:ascii="Times New Roman" w:eastAsia="Times New Roman" w:hAnsi="Times New Roman"/>
        </w:rPr>
        <w:t xml:space="preserve">made available to Employees or Students, consistent with their status, which may include </w:t>
      </w:r>
      <w:bookmarkStart w:id="38" w:name="_9kMHG5YVt4666CIcKimkh"/>
      <w:r w:rsidR="1F149172" w:rsidRPr="7911A91F">
        <w:rPr>
          <w:rFonts w:ascii="Times New Roman" w:eastAsia="Times New Roman" w:hAnsi="Times New Roman"/>
        </w:rPr>
        <w:t>office</w:t>
      </w:r>
      <w:bookmarkEnd w:id="38"/>
      <w:r w:rsidR="1F149172" w:rsidRPr="7911A91F">
        <w:rPr>
          <w:rFonts w:ascii="Times New Roman" w:eastAsia="Times New Roman" w:hAnsi="Times New Roman"/>
        </w:rPr>
        <w:t xml:space="preserve"> space, </w:t>
      </w:r>
      <w:r w:rsidR="6DD3694E" w:rsidRPr="7911A91F">
        <w:rPr>
          <w:rFonts w:ascii="Times New Roman" w:eastAsia="Times New Roman" w:hAnsi="Times New Roman"/>
        </w:rPr>
        <w:t xml:space="preserve">use of library </w:t>
      </w:r>
      <w:r w:rsidR="001C52C7">
        <w:rPr>
          <w:rFonts w:ascii="Times New Roman" w:eastAsia="Times New Roman" w:hAnsi="Times New Roman"/>
        </w:rPr>
        <w:t>facilities</w:t>
      </w:r>
      <w:r w:rsidR="6DD3694E" w:rsidRPr="7911A91F">
        <w:rPr>
          <w:rFonts w:ascii="Times New Roman" w:eastAsia="Times New Roman" w:hAnsi="Times New Roman"/>
        </w:rPr>
        <w:t xml:space="preserve">, </w:t>
      </w:r>
      <w:r w:rsidR="1F149172" w:rsidRPr="7911A91F">
        <w:rPr>
          <w:rFonts w:ascii="Times New Roman" w:eastAsia="Times New Roman" w:hAnsi="Times New Roman"/>
        </w:rPr>
        <w:t xml:space="preserve">access to information technology systems, </w:t>
      </w:r>
      <w:r w:rsidR="4326F6BE" w:rsidRPr="7911A91F">
        <w:rPr>
          <w:rFonts w:ascii="Times New Roman" w:eastAsia="Times New Roman" w:hAnsi="Times New Roman"/>
        </w:rPr>
        <w:t>and</w:t>
      </w:r>
      <w:r w:rsidR="12827B93" w:rsidRPr="7911A91F">
        <w:rPr>
          <w:rFonts w:ascii="Times New Roman" w:eastAsia="Times New Roman" w:hAnsi="Times New Roman"/>
        </w:rPr>
        <w:t>/or</w:t>
      </w:r>
      <w:r w:rsidR="060D0B22" w:rsidRPr="7911A91F">
        <w:rPr>
          <w:rFonts w:ascii="Times New Roman" w:eastAsia="Times New Roman" w:hAnsi="Times New Roman"/>
        </w:rPr>
        <w:t xml:space="preserve"> </w:t>
      </w:r>
      <w:r w:rsidR="1F149172" w:rsidRPr="7911A91F">
        <w:rPr>
          <w:rFonts w:ascii="Times New Roman" w:eastAsia="Times New Roman" w:hAnsi="Times New Roman"/>
        </w:rPr>
        <w:t>secretarial support</w:t>
      </w:r>
      <w:r w:rsidR="4ED718C5" w:rsidRPr="7911A91F">
        <w:rPr>
          <w:rFonts w:ascii="Times New Roman" w:eastAsia="Times New Roman" w:hAnsi="Times New Roman"/>
        </w:rPr>
        <w:t>.</w:t>
      </w:r>
    </w:p>
    <w:p w14:paraId="7EF294F8" w14:textId="7964078A" w:rsidR="00234DA2" w:rsidRDefault="1F149172" w:rsidP="7911A91F">
      <w:pPr>
        <w:pStyle w:val="Policyparanoindent"/>
        <w:numPr>
          <w:ilvl w:val="1"/>
          <w:numId w:val="7"/>
        </w:numPr>
        <w:spacing w:line="240" w:lineRule="auto"/>
        <w:ind w:left="420"/>
        <w:jc w:val="both"/>
        <w:rPr>
          <w:rFonts w:ascii="Times New Roman" w:eastAsia="Times New Roman" w:hAnsi="Times New Roman"/>
        </w:rPr>
      </w:pPr>
      <w:r w:rsidRPr="7911A91F">
        <w:rPr>
          <w:rFonts w:ascii="Times New Roman" w:eastAsia="Times New Roman" w:hAnsi="Times New Roman"/>
        </w:rPr>
        <w:t>“</w:t>
      </w:r>
      <w:bookmarkStart w:id="39" w:name="_9kR3WTr2444ACQK2unvphxGyqghDC36MU3i44IU"/>
      <w:r w:rsidRPr="7911A91F">
        <w:rPr>
          <w:rFonts w:ascii="Times New Roman" w:eastAsia="Times New Roman" w:hAnsi="Times New Roman"/>
          <w:b/>
          <w:bCs/>
        </w:rPr>
        <w:t>Intellectual Property Rights</w:t>
      </w:r>
      <w:bookmarkEnd w:id="39"/>
      <w:r w:rsidRPr="7911A91F">
        <w:rPr>
          <w:rFonts w:ascii="Times New Roman" w:eastAsia="Times New Roman" w:hAnsi="Times New Roman"/>
        </w:rPr>
        <w:t xml:space="preserve">” means </w:t>
      </w:r>
      <w:proofErr w:type="gramStart"/>
      <w:r w:rsidRPr="7911A91F">
        <w:rPr>
          <w:rFonts w:ascii="Times New Roman" w:eastAsia="Times New Roman" w:hAnsi="Times New Roman"/>
        </w:rPr>
        <w:t>any and all</w:t>
      </w:r>
      <w:proofErr w:type="gramEnd"/>
      <w:r w:rsidRPr="7911A91F">
        <w:rPr>
          <w:rFonts w:ascii="Times New Roman" w:eastAsia="Times New Roman" w:hAnsi="Times New Roman"/>
        </w:rPr>
        <w:t xml:space="preserve"> proprietary rights in tangibles and intangibles, however denominated or created, including but not limited to rights in inventions, patents, copyrights, works, mask work rights, trademarks, trade secrets, right of publicity, methods, software, data, databases, </w:t>
      </w:r>
      <w:r w:rsidR="0831C435" w:rsidRPr="7911A91F">
        <w:rPr>
          <w:rFonts w:ascii="Times New Roman" w:eastAsia="Times New Roman" w:hAnsi="Times New Roman"/>
        </w:rPr>
        <w:t xml:space="preserve">and </w:t>
      </w:r>
      <w:r w:rsidRPr="7911A91F">
        <w:rPr>
          <w:rFonts w:ascii="Times New Roman" w:eastAsia="Times New Roman" w:hAnsi="Times New Roman"/>
        </w:rPr>
        <w:t>database rights.</w:t>
      </w:r>
    </w:p>
    <w:p w14:paraId="0361B105" w14:textId="74A7ED07" w:rsidR="002C070B" w:rsidRDefault="78B7DEF7" w:rsidP="7911A91F">
      <w:pPr>
        <w:pStyle w:val="Policyparanoindent"/>
        <w:numPr>
          <w:ilvl w:val="1"/>
          <w:numId w:val="7"/>
        </w:numPr>
        <w:spacing w:line="240" w:lineRule="auto"/>
        <w:ind w:left="420"/>
        <w:jc w:val="both"/>
        <w:rPr>
          <w:rFonts w:ascii="Times New Roman" w:eastAsia="Times New Roman" w:hAnsi="Times New Roman"/>
        </w:rPr>
      </w:pPr>
      <w:r w:rsidRPr="7911A91F">
        <w:rPr>
          <w:rFonts w:ascii="Times New Roman" w:eastAsia="Times New Roman" w:hAnsi="Times New Roman"/>
        </w:rPr>
        <w:t>“</w:t>
      </w:r>
      <w:r w:rsidRPr="7911A91F">
        <w:rPr>
          <w:rFonts w:ascii="Times New Roman" w:eastAsia="Times New Roman" w:hAnsi="Times New Roman"/>
          <w:b/>
          <w:bCs/>
        </w:rPr>
        <w:t>Net Income</w:t>
      </w:r>
      <w:r w:rsidRPr="7911A91F">
        <w:rPr>
          <w:rFonts w:ascii="Times New Roman" w:eastAsia="Times New Roman" w:hAnsi="Times New Roman"/>
        </w:rPr>
        <w:t xml:space="preserve">” has the meaning set forth in </w:t>
      </w:r>
      <w:r w:rsidR="196E8F8B" w:rsidRPr="7911A91F">
        <w:rPr>
          <w:rFonts w:ascii="Times New Roman" w:eastAsia="Times New Roman" w:hAnsi="Times New Roman"/>
        </w:rPr>
        <w:t xml:space="preserve">Section </w:t>
      </w:r>
      <w:r w:rsidRPr="7911A91F">
        <w:rPr>
          <w:rFonts w:ascii="Times New Roman" w:eastAsia="Times New Roman" w:hAnsi="Times New Roman"/>
        </w:rPr>
        <w:t>5.2(c)</w:t>
      </w:r>
      <w:r w:rsidR="518FAB76" w:rsidRPr="7911A91F">
        <w:rPr>
          <w:rFonts w:ascii="Times New Roman" w:eastAsia="Times New Roman" w:hAnsi="Times New Roman"/>
        </w:rPr>
        <w:t xml:space="preserve"> of this Policy</w:t>
      </w:r>
      <w:r w:rsidRPr="7911A91F">
        <w:rPr>
          <w:rFonts w:ascii="Times New Roman" w:eastAsia="Times New Roman" w:hAnsi="Times New Roman"/>
        </w:rPr>
        <w:t>.</w:t>
      </w:r>
    </w:p>
    <w:p w14:paraId="2AE4DE3D" w14:textId="3BC27D9B" w:rsidR="002C070B" w:rsidRPr="002C070B" w:rsidRDefault="78B7DEF7" w:rsidP="7911A91F">
      <w:pPr>
        <w:pStyle w:val="Policyparanoindent"/>
        <w:numPr>
          <w:ilvl w:val="1"/>
          <w:numId w:val="7"/>
        </w:numPr>
        <w:spacing w:line="240" w:lineRule="auto"/>
        <w:ind w:left="420"/>
        <w:jc w:val="both"/>
        <w:rPr>
          <w:rFonts w:ascii="Times New Roman" w:eastAsia="Times New Roman" w:hAnsi="Times New Roman"/>
        </w:rPr>
      </w:pPr>
      <w:r w:rsidRPr="7911A91F">
        <w:rPr>
          <w:rFonts w:ascii="Times New Roman" w:eastAsia="Times New Roman" w:hAnsi="Times New Roman"/>
        </w:rPr>
        <w:lastRenderedPageBreak/>
        <w:t>“</w:t>
      </w:r>
      <w:r w:rsidR="001A254F" w:rsidRPr="7911A91F">
        <w:rPr>
          <w:rFonts w:ascii="Times New Roman" w:eastAsia="Times New Roman" w:hAnsi="Times New Roman"/>
          <w:b/>
          <w:bCs/>
        </w:rPr>
        <w:t>O</w:t>
      </w:r>
      <w:r w:rsidR="001A254F">
        <w:rPr>
          <w:rFonts w:ascii="Times New Roman" w:eastAsia="Times New Roman" w:hAnsi="Times New Roman"/>
          <w:b/>
          <w:bCs/>
        </w:rPr>
        <w:t>IPM</w:t>
      </w:r>
      <w:r w:rsidRPr="7911A91F">
        <w:rPr>
          <w:rFonts w:ascii="Times New Roman" w:eastAsia="Times New Roman" w:hAnsi="Times New Roman"/>
        </w:rPr>
        <w:t xml:space="preserve">” </w:t>
      </w:r>
      <w:r w:rsidR="001A254F">
        <w:rPr>
          <w:rFonts w:ascii="Times New Roman" w:eastAsia="Times New Roman" w:hAnsi="Times New Roman"/>
        </w:rPr>
        <w:t>means</w:t>
      </w:r>
      <w:r w:rsidR="001A254F" w:rsidRPr="001A254F">
        <w:rPr>
          <w:rFonts w:ascii="Times New Roman" w:eastAsia="Times New Roman" w:hAnsi="Times New Roman"/>
        </w:rPr>
        <w:t xml:space="preserve"> </w:t>
      </w:r>
      <w:r w:rsidR="001A254F">
        <w:rPr>
          <w:rFonts w:ascii="Times New Roman" w:eastAsia="Times New Roman" w:hAnsi="Times New Roman"/>
        </w:rPr>
        <w:t xml:space="preserve">the </w:t>
      </w:r>
      <w:r w:rsidR="001A254F" w:rsidRPr="4089F632">
        <w:rPr>
          <w:rFonts w:ascii="Times New Roman" w:eastAsia="Times New Roman" w:hAnsi="Times New Roman"/>
        </w:rPr>
        <w:t>Office of Intellectual Property Management</w:t>
      </w:r>
      <w:r w:rsidRPr="7911A91F">
        <w:rPr>
          <w:rFonts w:ascii="Times New Roman" w:eastAsia="Times New Roman" w:hAnsi="Times New Roman"/>
        </w:rPr>
        <w:t>.</w:t>
      </w:r>
    </w:p>
    <w:p w14:paraId="19767F5F" w14:textId="6AAFAFF2" w:rsidR="002C070B" w:rsidRDefault="78B7DEF7" w:rsidP="7911A91F">
      <w:pPr>
        <w:pStyle w:val="Policyparanoindent"/>
        <w:numPr>
          <w:ilvl w:val="1"/>
          <w:numId w:val="7"/>
        </w:numPr>
        <w:spacing w:line="240" w:lineRule="auto"/>
        <w:ind w:left="420"/>
        <w:jc w:val="both"/>
        <w:rPr>
          <w:rFonts w:ascii="Times New Roman" w:eastAsia="Times New Roman" w:hAnsi="Times New Roman"/>
        </w:rPr>
      </w:pPr>
      <w:r w:rsidRPr="7911A91F">
        <w:rPr>
          <w:rFonts w:ascii="Times New Roman" w:eastAsia="Times New Roman" w:hAnsi="Times New Roman"/>
        </w:rPr>
        <w:t>“</w:t>
      </w:r>
      <w:r w:rsidRPr="7911A91F">
        <w:rPr>
          <w:rFonts w:ascii="Times New Roman" w:eastAsia="Times New Roman" w:hAnsi="Times New Roman"/>
          <w:b/>
          <w:bCs/>
        </w:rPr>
        <w:t>Policy</w:t>
      </w:r>
      <w:r w:rsidRPr="7911A91F">
        <w:rPr>
          <w:rFonts w:ascii="Times New Roman" w:eastAsia="Times New Roman" w:hAnsi="Times New Roman"/>
        </w:rPr>
        <w:t xml:space="preserve">” has the meaning set forth in the </w:t>
      </w:r>
      <w:r w:rsidR="6C776191" w:rsidRPr="7911A91F">
        <w:rPr>
          <w:rFonts w:ascii="Times New Roman" w:eastAsia="Times New Roman" w:hAnsi="Times New Roman"/>
        </w:rPr>
        <w:t>Introduction</w:t>
      </w:r>
      <w:r w:rsidRPr="7911A91F">
        <w:rPr>
          <w:rFonts w:ascii="Times New Roman" w:eastAsia="Times New Roman" w:hAnsi="Times New Roman"/>
        </w:rPr>
        <w:t xml:space="preserve"> above.</w:t>
      </w:r>
    </w:p>
    <w:p w14:paraId="749169E0" w14:textId="236EA56F" w:rsidR="00B43F75" w:rsidRDefault="1F149172" w:rsidP="7911A91F">
      <w:pPr>
        <w:pStyle w:val="Policyparanoindent"/>
        <w:numPr>
          <w:ilvl w:val="1"/>
          <w:numId w:val="7"/>
        </w:numPr>
        <w:spacing w:line="240" w:lineRule="auto"/>
        <w:ind w:left="420"/>
        <w:jc w:val="both"/>
        <w:rPr>
          <w:rFonts w:ascii="Times New Roman" w:eastAsia="Times New Roman" w:hAnsi="Times New Roman"/>
        </w:rPr>
      </w:pPr>
      <w:r w:rsidRPr="7911A91F">
        <w:rPr>
          <w:rFonts w:ascii="Times New Roman" w:eastAsia="Times New Roman" w:hAnsi="Times New Roman"/>
        </w:rPr>
        <w:t>“</w:t>
      </w:r>
      <w:bookmarkStart w:id="40" w:name="_9kR3WTr2444ADba9ufq6"/>
      <w:r w:rsidRPr="7911A91F">
        <w:rPr>
          <w:rFonts w:ascii="Times New Roman" w:eastAsia="Times New Roman" w:hAnsi="Times New Roman"/>
          <w:b/>
          <w:bCs/>
        </w:rPr>
        <w:t>Student</w:t>
      </w:r>
      <w:bookmarkEnd w:id="40"/>
      <w:r w:rsidRPr="7911A91F">
        <w:rPr>
          <w:rFonts w:ascii="Times New Roman" w:eastAsia="Times New Roman" w:hAnsi="Times New Roman"/>
        </w:rPr>
        <w:t>” means a person enrolled in a course of study, full-time or part-time, in any division of Tulane University, its schools or colleges</w:t>
      </w:r>
      <w:r w:rsidR="0004576A">
        <w:rPr>
          <w:rFonts w:ascii="Times New Roman" w:eastAsia="Times New Roman" w:hAnsi="Times New Roman"/>
          <w:szCs w:val="24"/>
        </w:rPr>
        <w:t xml:space="preserve">, in </w:t>
      </w:r>
      <w:r w:rsidR="004308E2">
        <w:rPr>
          <w:rFonts w:ascii="Times New Roman" w:eastAsia="Times New Roman" w:hAnsi="Times New Roman"/>
          <w:szCs w:val="24"/>
        </w:rPr>
        <w:t xml:space="preserve">respect only </w:t>
      </w:r>
      <w:r w:rsidR="001C52C7">
        <w:rPr>
          <w:rFonts w:ascii="Times New Roman" w:eastAsia="Times New Roman" w:hAnsi="Times New Roman"/>
          <w:szCs w:val="24"/>
        </w:rPr>
        <w:t xml:space="preserve">in </w:t>
      </w:r>
      <w:r w:rsidR="0004576A">
        <w:rPr>
          <w:rFonts w:ascii="Times New Roman" w:eastAsia="Times New Roman" w:hAnsi="Times New Roman"/>
          <w:szCs w:val="24"/>
        </w:rPr>
        <w:t xml:space="preserve">their </w:t>
      </w:r>
      <w:r w:rsidR="001C52C7">
        <w:rPr>
          <w:rFonts w:ascii="Times New Roman" w:eastAsia="Times New Roman" w:hAnsi="Times New Roman"/>
          <w:szCs w:val="24"/>
        </w:rPr>
        <w:t xml:space="preserve">capacity </w:t>
      </w:r>
      <w:r w:rsidR="0004576A">
        <w:rPr>
          <w:rFonts w:ascii="Times New Roman" w:eastAsia="Times New Roman" w:hAnsi="Times New Roman"/>
          <w:szCs w:val="24"/>
        </w:rPr>
        <w:t>as such</w:t>
      </w:r>
      <w:r w:rsidR="2A28A671" w:rsidRPr="7911A91F">
        <w:rPr>
          <w:rFonts w:ascii="Times New Roman" w:eastAsia="Times New Roman" w:hAnsi="Times New Roman"/>
        </w:rPr>
        <w:t>.</w:t>
      </w:r>
    </w:p>
    <w:p w14:paraId="3B95FBC6" w14:textId="20FA2445" w:rsidR="00B43F75" w:rsidRDefault="1A5C1C7E" w:rsidP="7911A91F">
      <w:pPr>
        <w:pStyle w:val="Policyparanoindent"/>
        <w:numPr>
          <w:ilvl w:val="1"/>
          <w:numId w:val="7"/>
        </w:numPr>
        <w:spacing w:line="240" w:lineRule="auto"/>
        <w:ind w:left="420"/>
        <w:jc w:val="both"/>
        <w:rPr>
          <w:rFonts w:ascii="Times New Roman" w:eastAsia="Times New Roman" w:hAnsi="Times New Roman"/>
        </w:rPr>
      </w:pPr>
      <w:r w:rsidRPr="7911A91F">
        <w:rPr>
          <w:rFonts w:ascii="Times New Roman" w:eastAsia="Times New Roman" w:hAnsi="Times New Roman"/>
        </w:rPr>
        <w:t>“</w:t>
      </w:r>
      <w:r w:rsidRPr="7911A91F">
        <w:rPr>
          <w:rFonts w:ascii="Times New Roman" w:eastAsia="Times New Roman" w:hAnsi="Times New Roman"/>
          <w:b/>
          <w:bCs/>
        </w:rPr>
        <w:t>Staff</w:t>
      </w:r>
      <w:r w:rsidRPr="7911A91F">
        <w:rPr>
          <w:rFonts w:ascii="Times New Roman" w:eastAsia="Times New Roman" w:hAnsi="Times New Roman"/>
        </w:rPr>
        <w:t>” means Employee</w:t>
      </w:r>
      <w:r w:rsidR="0D87B9B0" w:rsidRPr="7911A91F">
        <w:rPr>
          <w:rFonts w:ascii="Times New Roman" w:eastAsia="Times New Roman" w:hAnsi="Times New Roman"/>
        </w:rPr>
        <w:t>s</w:t>
      </w:r>
      <w:r w:rsidRPr="7911A91F">
        <w:rPr>
          <w:rFonts w:ascii="Times New Roman" w:eastAsia="Times New Roman" w:hAnsi="Times New Roman"/>
        </w:rPr>
        <w:t xml:space="preserve"> who are not Faculty or Students, in their </w:t>
      </w:r>
      <w:r w:rsidR="18F1103A" w:rsidRPr="7911A91F">
        <w:rPr>
          <w:rFonts w:ascii="Times New Roman" w:eastAsia="Times New Roman" w:hAnsi="Times New Roman"/>
        </w:rPr>
        <w:t>activities</w:t>
      </w:r>
      <w:r w:rsidRPr="7911A91F">
        <w:rPr>
          <w:rFonts w:ascii="Times New Roman" w:eastAsia="Times New Roman" w:hAnsi="Times New Roman"/>
        </w:rPr>
        <w:t xml:space="preserve"> as such.</w:t>
      </w:r>
    </w:p>
    <w:p w14:paraId="1BBB28A4" w14:textId="0D11D92B" w:rsidR="00234DA2" w:rsidRDefault="1F149172" w:rsidP="4089F632">
      <w:pPr>
        <w:pStyle w:val="Policyparanoindent"/>
        <w:numPr>
          <w:ilvl w:val="1"/>
          <w:numId w:val="7"/>
        </w:numPr>
        <w:spacing w:line="240" w:lineRule="auto"/>
        <w:ind w:left="420"/>
        <w:jc w:val="both"/>
        <w:rPr>
          <w:rFonts w:ascii="Times New Roman" w:eastAsia="Times New Roman" w:hAnsi="Times New Roman"/>
        </w:rPr>
      </w:pPr>
      <w:r w:rsidRPr="3B661D79">
        <w:rPr>
          <w:rFonts w:ascii="Times New Roman" w:eastAsia="Times New Roman" w:hAnsi="Times New Roman"/>
        </w:rPr>
        <w:t>“</w:t>
      </w:r>
      <w:r w:rsidRPr="3B661D79">
        <w:rPr>
          <w:rFonts w:ascii="Times New Roman" w:eastAsia="Times New Roman" w:hAnsi="Times New Roman"/>
          <w:b/>
          <w:bCs/>
        </w:rPr>
        <w:t>Student Work</w:t>
      </w:r>
      <w:r w:rsidRPr="3B661D79">
        <w:rPr>
          <w:rFonts w:ascii="Times New Roman" w:eastAsia="Times New Roman" w:hAnsi="Times New Roman"/>
        </w:rPr>
        <w:t>”</w:t>
      </w:r>
      <w:r w:rsidRPr="3B661D79">
        <w:rPr>
          <w:rFonts w:ascii="Times New Roman" w:eastAsia="Times New Roman" w:hAnsi="Times New Roman"/>
          <w:b/>
          <w:bCs/>
        </w:rPr>
        <w:t xml:space="preserve"> </w:t>
      </w:r>
      <w:r w:rsidRPr="3B661D79">
        <w:rPr>
          <w:rFonts w:ascii="Times New Roman" w:eastAsia="Times New Roman" w:hAnsi="Times New Roman"/>
        </w:rPr>
        <w:t xml:space="preserve">means </w:t>
      </w:r>
      <w:bookmarkStart w:id="41" w:name="_Hlk146098949"/>
      <w:r w:rsidRPr="3B661D79">
        <w:rPr>
          <w:rFonts w:ascii="Times New Roman" w:eastAsia="Times New Roman" w:hAnsi="Times New Roman"/>
        </w:rPr>
        <w:t>all materials produced by Students, in their capacity</w:t>
      </w:r>
      <w:r w:rsidR="18F1103A" w:rsidRPr="3B661D79">
        <w:rPr>
          <w:rFonts w:ascii="Times New Roman" w:eastAsia="Times New Roman" w:hAnsi="Times New Roman"/>
        </w:rPr>
        <w:t xml:space="preserve"> </w:t>
      </w:r>
      <w:r w:rsidRPr="3B661D79">
        <w:rPr>
          <w:rFonts w:ascii="Times New Roman" w:eastAsia="Times New Roman" w:hAnsi="Times New Roman"/>
        </w:rPr>
        <w:t xml:space="preserve">as a </w:t>
      </w:r>
      <w:proofErr w:type="gramStart"/>
      <w:r w:rsidR="0004576A" w:rsidRPr="3B661D79">
        <w:rPr>
          <w:rFonts w:ascii="Times New Roman" w:eastAsia="Times New Roman" w:hAnsi="Times New Roman"/>
        </w:rPr>
        <w:t>Student</w:t>
      </w:r>
      <w:bookmarkEnd w:id="41"/>
      <w:proofErr w:type="gramEnd"/>
      <w:r w:rsidRPr="3B661D79">
        <w:rPr>
          <w:rFonts w:ascii="Times New Roman" w:eastAsia="Times New Roman" w:hAnsi="Times New Roman"/>
        </w:rPr>
        <w:t>, including papers</w:t>
      </w:r>
      <w:r w:rsidR="3B2D08E0" w:rsidRPr="3B661D79">
        <w:rPr>
          <w:rFonts w:ascii="Times New Roman" w:eastAsia="Times New Roman" w:hAnsi="Times New Roman"/>
        </w:rPr>
        <w:t xml:space="preserve">, </w:t>
      </w:r>
      <w:r w:rsidR="4BCCAA01" w:rsidRPr="3B661D79">
        <w:rPr>
          <w:rFonts w:ascii="Times New Roman" w:eastAsia="Times New Roman" w:hAnsi="Times New Roman"/>
        </w:rPr>
        <w:t>response</w:t>
      </w:r>
      <w:r w:rsidR="3AF6C495" w:rsidRPr="3B661D79">
        <w:rPr>
          <w:rFonts w:ascii="Times New Roman" w:eastAsia="Times New Roman" w:hAnsi="Times New Roman"/>
        </w:rPr>
        <w:t>s and answers</w:t>
      </w:r>
      <w:r w:rsidR="4BCCAA01" w:rsidRPr="3B661D79">
        <w:rPr>
          <w:rFonts w:ascii="Times New Roman" w:eastAsia="Times New Roman" w:hAnsi="Times New Roman"/>
        </w:rPr>
        <w:t xml:space="preserve"> to </w:t>
      </w:r>
      <w:r w:rsidR="3B2D08E0" w:rsidRPr="3B661D79">
        <w:rPr>
          <w:rFonts w:ascii="Times New Roman" w:eastAsia="Times New Roman" w:hAnsi="Times New Roman"/>
        </w:rPr>
        <w:t>assignments, essays, theses, dissertations</w:t>
      </w:r>
      <w:r w:rsidRPr="3B661D79">
        <w:rPr>
          <w:rFonts w:ascii="Times New Roman" w:eastAsia="Times New Roman" w:hAnsi="Times New Roman"/>
        </w:rPr>
        <w:t xml:space="preserve"> and </w:t>
      </w:r>
      <w:r w:rsidR="49D4FFF2" w:rsidRPr="3B661D79">
        <w:rPr>
          <w:rFonts w:ascii="Times New Roman" w:eastAsia="Times New Roman" w:hAnsi="Times New Roman"/>
        </w:rPr>
        <w:t xml:space="preserve">other scholarly, artistic </w:t>
      </w:r>
      <w:r w:rsidRPr="3B661D79">
        <w:rPr>
          <w:rFonts w:ascii="Times New Roman" w:eastAsia="Times New Roman" w:hAnsi="Times New Roman"/>
        </w:rPr>
        <w:t>creative works,</w:t>
      </w:r>
      <w:r w:rsidR="73022023" w:rsidRPr="3B661D79">
        <w:rPr>
          <w:rFonts w:ascii="Times New Roman" w:eastAsia="Times New Roman" w:hAnsi="Times New Roman"/>
        </w:rPr>
        <w:t xml:space="preserve"> </w:t>
      </w:r>
      <w:r w:rsidRPr="3B661D79">
        <w:rPr>
          <w:rFonts w:ascii="Times New Roman" w:eastAsia="Times New Roman" w:hAnsi="Times New Roman"/>
        </w:rPr>
        <w:t>but excluding any University Materials</w:t>
      </w:r>
      <w:r w:rsidR="196E8F8B" w:rsidRPr="3B661D79">
        <w:rPr>
          <w:rFonts w:ascii="Times New Roman" w:eastAsia="Times New Roman" w:hAnsi="Times New Roman"/>
        </w:rPr>
        <w:t>, Tangible Research Materials, and Technology and Research Results</w:t>
      </w:r>
      <w:r w:rsidRPr="3B661D79">
        <w:rPr>
          <w:rFonts w:ascii="Times New Roman" w:eastAsia="Times New Roman" w:hAnsi="Times New Roman"/>
        </w:rPr>
        <w:t>.</w:t>
      </w:r>
    </w:p>
    <w:p w14:paraId="7612DD5D" w14:textId="6E216E7D" w:rsidR="00234DA2" w:rsidRDefault="1F149172" w:rsidP="4089F632">
      <w:pPr>
        <w:pStyle w:val="Policyparanoindent"/>
        <w:numPr>
          <w:ilvl w:val="1"/>
          <w:numId w:val="7"/>
        </w:numPr>
        <w:spacing w:line="240" w:lineRule="auto"/>
        <w:ind w:left="420"/>
        <w:jc w:val="both"/>
        <w:rPr>
          <w:rFonts w:ascii="Times New Roman" w:eastAsia="Times New Roman" w:hAnsi="Times New Roman"/>
        </w:rPr>
      </w:pPr>
      <w:r w:rsidRPr="7911A91F">
        <w:rPr>
          <w:rFonts w:ascii="Times New Roman" w:eastAsia="Times New Roman" w:hAnsi="Times New Roman"/>
        </w:rPr>
        <w:t>“</w:t>
      </w:r>
      <w:r w:rsidRPr="7911A91F">
        <w:rPr>
          <w:rFonts w:ascii="Times New Roman" w:eastAsia="Times New Roman" w:hAnsi="Times New Roman"/>
          <w:b/>
          <w:bCs/>
        </w:rPr>
        <w:t>Tangible Research Materials</w:t>
      </w:r>
      <w:r w:rsidRPr="7911A91F">
        <w:rPr>
          <w:rFonts w:ascii="Times New Roman" w:eastAsia="Times New Roman" w:hAnsi="Times New Roman"/>
        </w:rPr>
        <w:t xml:space="preserve">” means tangible items created </w:t>
      </w:r>
      <w:proofErr w:type="gramStart"/>
      <w:r w:rsidRPr="7911A91F">
        <w:rPr>
          <w:rFonts w:ascii="Times New Roman" w:eastAsia="Times New Roman" w:hAnsi="Times New Roman"/>
        </w:rPr>
        <w:t>in the course of</w:t>
      </w:r>
      <w:proofErr w:type="gramEnd"/>
      <w:r w:rsidRPr="7911A91F">
        <w:rPr>
          <w:rFonts w:ascii="Times New Roman" w:eastAsia="Times New Roman" w:hAnsi="Times New Roman"/>
        </w:rPr>
        <w:t xml:space="preserve"> </w:t>
      </w:r>
      <w:r w:rsidR="606C2DE5" w:rsidRPr="7911A91F">
        <w:rPr>
          <w:rFonts w:ascii="Times New Roman" w:eastAsia="Times New Roman" w:hAnsi="Times New Roman"/>
        </w:rPr>
        <w:t xml:space="preserve">research projects </w:t>
      </w:r>
      <w:r w:rsidRPr="7911A91F">
        <w:rPr>
          <w:rFonts w:ascii="Times New Roman" w:eastAsia="Times New Roman" w:hAnsi="Times New Roman"/>
        </w:rPr>
        <w:t>or pursuant to grants, sponsored research, or other sources of research funding administered by the University, including living organisms, cell lines, or other research materials.</w:t>
      </w:r>
    </w:p>
    <w:p w14:paraId="4CC3250E" w14:textId="1FFAB40A" w:rsidR="00234DA2" w:rsidRDefault="1F149172" w:rsidP="4089F632">
      <w:pPr>
        <w:pStyle w:val="Policyparanoindent"/>
        <w:numPr>
          <w:ilvl w:val="1"/>
          <w:numId w:val="7"/>
        </w:numPr>
        <w:spacing w:line="240" w:lineRule="auto"/>
        <w:ind w:left="420"/>
        <w:jc w:val="both"/>
        <w:rPr>
          <w:rFonts w:ascii="Times New Roman" w:eastAsia="Times New Roman" w:hAnsi="Times New Roman"/>
        </w:rPr>
      </w:pPr>
      <w:r w:rsidRPr="7911A91F">
        <w:rPr>
          <w:rFonts w:ascii="Times New Roman" w:eastAsia="Times New Roman" w:hAnsi="Times New Roman"/>
        </w:rPr>
        <w:t>“</w:t>
      </w:r>
      <w:bookmarkStart w:id="42" w:name="_Hlk135918014"/>
      <w:r w:rsidRPr="7911A91F">
        <w:rPr>
          <w:rFonts w:ascii="Times New Roman" w:eastAsia="Times New Roman" w:hAnsi="Times New Roman"/>
          <w:b/>
          <w:bCs/>
        </w:rPr>
        <w:t>Technology and Research Results</w:t>
      </w:r>
      <w:bookmarkEnd w:id="42"/>
      <w:r w:rsidRPr="7911A91F">
        <w:rPr>
          <w:rFonts w:ascii="Times New Roman" w:eastAsia="Times New Roman" w:hAnsi="Times New Roman"/>
        </w:rPr>
        <w:t xml:space="preserve">” means any invention, </w:t>
      </w:r>
      <w:r w:rsidR="1D0DCDCA" w:rsidRPr="7911A91F">
        <w:rPr>
          <w:rFonts w:ascii="Times New Roman" w:eastAsia="Times New Roman" w:hAnsi="Times New Roman"/>
        </w:rPr>
        <w:t xml:space="preserve">discovery, </w:t>
      </w:r>
      <w:r w:rsidRPr="7911A91F">
        <w:rPr>
          <w:rFonts w:ascii="Times New Roman" w:eastAsia="Times New Roman" w:hAnsi="Times New Roman"/>
        </w:rPr>
        <w:t xml:space="preserve">development, advancement, creation, software, mask work, tool, data, database, device, machine, or other technology that (a) results from more than Incidental Use of University Resources or (b) is created </w:t>
      </w:r>
      <w:proofErr w:type="gramStart"/>
      <w:r w:rsidRPr="7911A91F">
        <w:rPr>
          <w:rFonts w:ascii="Times New Roman" w:eastAsia="Times New Roman" w:hAnsi="Times New Roman"/>
        </w:rPr>
        <w:t>in the course of</w:t>
      </w:r>
      <w:proofErr w:type="gramEnd"/>
      <w:r w:rsidRPr="7911A91F">
        <w:rPr>
          <w:rFonts w:ascii="Times New Roman" w:eastAsia="Times New Roman" w:hAnsi="Times New Roman"/>
        </w:rPr>
        <w:t xml:space="preserve"> or pursuant to grants, sponsored research, or other sources of research funding administered by the University.</w:t>
      </w:r>
    </w:p>
    <w:p w14:paraId="7571760E" w14:textId="6FD9A425" w:rsidR="00234DA2" w:rsidRDefault="1F149172" w:rsidP="4089F632">
      <w:pPr>
        <w:pStyle w:val="Policyparanoindent"/>
        <w:numPr>
          <w:ilvl w:val="1"/>
          <w:numId w:val="7"/>
        </w:numPr>
        <w:spacing w:line="240" w:lineRule="auto"/>
        <w:ind w:left="420"/>
        <w:jc w:val="both"/>
        <w:rPr>
          <w:rFonts w:ascii="Times New Roman" w:eastAsia="Times New Roman" w:hAnsi="Times New Roman"/>
        </w:rPr>
      </w:pPr>
      <w:r w:rsidRPr="7911A91F">
        <w:rPr>
          <w:rFonts w:ascii="Times New Roman" w:eastAsia="Times New Roman" w:hAnsi="Times New Roman"/>
        </w:rPr>
        <w:t>“</w:t>
      </w:r>
      <w:bookmarkStart w:id="43" w:name="_9kR3WTr19A478bWr0xu913K"/>
      <w:bookmarkStart w:id="44" w:name="_9kR3WTr2444AEeWr0xu913K"/>
      <w:r w:rsidRPr="7911A91F">
        <w:rPr>
          <w:rFonts w:ascii="Times New Roman" w:eastAsia="Times New Roman" w:hAnsi="Times New Roman"/>
          <w:b/>
          <w:bCs/>
        </w:rPr>
        <w:t>University</w:t>
      </w:r>
      <w:bookmarkEnd w:id="43"/>
      <w:bookmarkEnd w:id="44"/>
      <w:r w:rsidRPr="7911A91F">
        <w:rPr>
          <w:rFonts w:ascii="Times New Roman" w:eastAsia="Times New Roman" w:hAnsi="Times New Roman"/>
        </w:rPr>
        <w:t>”</w:t>
      </w:r>
      <w:r w:rsidRPr="7911A91F">
        <w:rPr>
          <w:rFonts w:ascii="Times New Roman" w:eastAsia="Times New Roman" w:hAnsi="Times New Roman"/>
          <w:b/>
          <w:bCs/>
        </w:rPr>
        <w:t xml:space="preserve"> </w:t>
      </w:r>
      <w:r w:rsidRPr="7911A91F">
        <w:rPr>
          <w:rFonts w:ascii="Times New Roman" w:eastAsia="Times New Roman" w:hAnsi="Times New Roman"/>
        </w:rPr>
        <w:t xml:space="preserve">means the </w:t>
      </w:r>
      <w:bookmarkStart w:id="45" w:name="_9kR3WTr26645DO2lrtu0CCuxCBG"/>
      <w:r w:rsidRPr="7911A91F">
        <w:rPr>
          <w:rFonts w:ascii="Times New Roman" w:eastAsia="Times New Roman" w:hAnsi="Times New Roman"/>
        </w:rPr>
        <w:t>Administrators</w:t>
      </w:r>
      <w:bookmarkEnd w:id="45"/>
      <w:r w:rsidRPr="7911A91F">
        <w:rPr>
          <w:rFonts w:ascii="Times New Roman" w:eastAsia="Times New Roman" w:hAnsi="Times New Roman"/>
        </w:rPr>
        <w:t xml:space="preserve"> of the </w:t>
      </w:r>
      <w:bookmarkStart w:id="46" w:name="_9kR3WTr26645Eic1ilqICzzgy739wvbfK4"/>
      <w:r w:rsidRPr="7911A91F">
        <w:rPr>
          <w:rFonts w:ascii="Times New Roman" w:eastAsia="Times New Roman" w:hAnsi="Times New Roman"/>
        </w:rPr>
        <w:t>Tulane Educational Fund</w:t>
      </w:r>
      <w:bookmarkEnd w:id="46"/>
      <w:r w:rsidRPr="7911A91F">
        <w:rPr>
          <w:rFonts w:ascii="Times New Roman" w:eastAsia="Times New Roman" w:hAnsi="Times New Roman"/>
        </w:rPr>
        <w:t>.</w:t>
      </w:r>
    </w:p>
    <w:p w14:paraId="1CCAED7A" w14:textId="7099B44B" w:rsidR="00234DA2" w:rsidRDefault="77DEC6E7" w:rsidP="4089F632">
      <w:pPr>
        <w:pStyle w:val="Policyparanoindent"/>
        <w:numPr>
          <w:ilvl w:val="1"/>
          <w:numId w:val="7"/>
        </w:numPr>
        <w:spacing w:line="240" w:lineRule="auto"/>
        <w:ind w:left="420"/>
        <w:jc w:val="both"/>
        <w:rPr>
          <w:rFonts w:ascii="Times New Roman" w:eastAsia="Times New Roman" w:hAnsi="Times New Roman"/>
        </w:rPr>
      </w:pPr>
      <w:r w:rsidRPr="3B661D79">
        <w:rPr>
          <w:rFonts w:ascii="Times New Roman" w:eastAsia="Times New Roman" w:hAnsi="Times New Roman"/>
        </w:rPr>
        <w:t xml:space="preserve"> </w:t>
      </w:r>
      <w:r w:rsidR="1F149172" w:rsidRPr="3B661D79">
        <w:rPr>
          <w:rFonts w:ascii="Times New Roman" w:eastAsia="Times New Roman" w:hAnsi="Times New Roman"/>
        </w:rPr>
        <w:t>“</w:t>
      </w:r>
      <w:r w:rsidR="1F149172" w:rsidRPr="3B661D79">
        <w:rPr>
          <w:rFonts w:ascii="Times New Roman" w:eastAsia="Times New Roman" w:hAnsi="Times New Roman"/>
          <w:b/>
          <w:bCs/>
        </w:rPr>
        <w:t>University Facilities</w:t>
      </w:r>
      <w:r w:rsidR="1F149172" w:rsidRPr="3B661D79">
        <w:rPr>
          <w:rFonts w:ascii="Times New Roman" w:eastAsia="Times New Roman" w:hAnsi="Times New Roman"/>
        </w:rPr>
        <w:t>” means facilities owned, operated, or controlled by or on behalf of the University.</w:t>
      </w:r>
    </w:p>
    <w:p w14:paraId="3005147F" w14:textId="34FAF170" w:rsidR="00234DA2" w:rsidRDefault="1F149172" w:rsidP="4089F632">
      <w:pPr>
        <w:pStyle w:val="Policyparanoindent"/>
        <w:numPr>
          <w:ilvl w:val="1"/>
          <w:numId w:val="7"/>
        </w:numPr>
        <w:spacing w:line="240" w:lineRule="auto"/>
        <w:ind w:left="420"/>
        <w:rPr>
          <w:rFonts w:ascii="Times New Roman" w:eastAsia="Times New Roman" w:hAnsi="Times New Roman"/>
          <w:lang w:eastAsia="zh-CN"/>
        </w:rPr>
      </w:pPr>
      <w:r w:rsidRPr="7911A91F">
        <w:rPr>
          <w:rFonts w:ascii="Times New Roman" w:eastAsia="Times New Roman" w:hAnsi="Times New Roman"/>
        </w:rPr>
        <w:t>“</w:t>
      </w:r>
      <w:bookmarkStart w:id="47" w:name="_9kR3WTr19A47BeWr0xu913KoLz438swF"/>
      <w:r w:rsidRPr="7911A91F">
        <w:rPr>
          <w:rFonts w:ascii="Times New Roman" w:eastAsia="Times New Roman" w:hAnsi="Times New Roman"/>
          <w:b/>
          <w:bCs/>
        </w:rPr>
        <w:t>University Materials</w:t>
      </w:r>
      <w:bookmarkEnd w:id="47"/>
      <w:r w:rsidRPr="7911A91F">
        <w:rPr>
          <w:rFonts w:ascii="Times New Roman" w:eastAsia="Times New Roman" w:hAnsi="Times New Roman"/>
        </w:rPr>
        <w:t>” means</w:t>
      </w:r>
      <w:r w:rsidR="769B8382" w:rsidRPr="7911A91F">
        <w:rPr>
          <w:rFonts w:ascii="Times New Roman" w:eastAsia="Times New Roman" w:hAnsi="Times New Roman"/>
        </w:rPr>
        <w:t xml:space="preserve"> works and other materials</w:t>
      </w:r>
      <w:r w:rsidR="277270D4" w:rsidRPr="7911A91F">
        <w:rPr>
          <w:rFonts w:ascii="Times New Roman" w:eastAsia="Times New Roman" w:hAnsi="Times New Roman"/>
        </w:rPr>
        <w:t>:</w:t>
      </w:r>
    </w:p>
    <w:p w14:paraId="4DF0284C" w14:textId="0A51E3D0" w:rsidR="00234DA2" w:rsidRDefault="1F149172" w:rsidP="4089F632">
      <w:pPr>
        <w:pStyle w:val="Policyparanoindent"/>
        <w:numPr>
          <w:ilvl w:val="2"/>
          <w:numId w:val="7"/>
        </w:numPr>
        <w:spacing w:line="240" w:lineRule="auto"/>
        <w:ind w:left="1440"/>
        <w:jc w:val="both"/>
        <w:rPr>
          <w:rFonts w:ascii="Times New Roman" w:eastAsia="Times New Roman" w:hAnsi="Times New Roman"/>
          <w:lang w:eastAsia="zh-CN"/>
        </w:rPr>
      </w:pPr>
      <w:r w:rsidRPr="7911A91F">
        <w:rPr>
          <w:rFonts w:ascii="Times New Roman" w:eastAsia="Times New Roman" w:hAnsi="Times New Roman"/>
        </w:rPr>
        <w:t xml:space="preserve">specifically </w:t>
      </w:r>
      <w:r w:rsidR="76FDA5C4" w:rsidRPr="7911A91F">
        <w:rPr>
          <w:rFonts w:ascii="Times New Roman" w:eastAsia="Times New Roman" w:hAnsi="Times New Roman"/>
        </w:rPr>
        <w:t xml:space="preserve">commissioned by the University, </w:t>
      </w:r>
      <w:r w:rsidR="0AEB3F4F" w:rsidRPr="7911A91F">
        <w:rPr>
          <w:rFonts w:ascii="Times New Roman" w:eastAsia="Times New Roman" w:hAnsi="Times New Roman"/>
        </w:rPr>
        <w:t>with an agreement in writing to transfer ownership to the University</w:t>
      </w:r>
      <w:r w:rsidR="2CBA34E0" w:rsidRPr="7911A91F">
        <w:rPr>
          <w:rFonts w:ascii="Times New Roman" w:eastAsia="Times New Roman" w:hAnsi="Times New Roman"/>
        </w:rPr>
        <w:t>, including work by independent contractors</w:t>
      </w:r>
    </w:p>
    <w:p w14:paraId="1146D57C" w14:textId="1E01631D" w:rsidR="00234DA2" w:rsidRDefault="1F149172" w:rsidP="4089F632">
      <w:pPr>
        <w:pStyle w:val="Policyparanoindent"/>
        <w:numPr>
          <w:ilvl w:val="2"/>
          <w:numId w:val="7"/>
        </w:numPr>
        <w:spacing w:line="240" w:lineRule="auto"/>
        <w:ind w:left="1440"/>
        <w:jc w:val="both"/>
        <w:rPr>
          <w:rFonts w:ascii="Times New Roman" w:eastAsia="Times New Roman" w:hAnsi="Times New Roman"/>
          <w:lang w:eastAsia="zh-CN"/>
        </w:rPr>
      </w:pPr>
      <w:r w:rsidRPr="7911A91F">
        <w:rPr>
          <w:rFonts w:ascii="Times New Roman" w:eastAsia="Times New Roman" w:hAnsi="Times New Roman"/>
        </w:rPr>
        <w:t xml:space="preserve">created by any </w:t>
      </w:r>
      <w:bookmarkStart w:id="48" w:name="_9kR3WTr26645FkWr0xu913KgP777LCt"/>
      <w:r w:rsidRPr="7911A91F">
        <w:rPr>
          <w:rFonts w:ascii="Times New Roman" w:eastAsia="Times New Roman" w:hAnsi="Times New Roman"/>
        </w:rPr>
        <w:t>Employee</w:t>
      </w:r>
      <w:bookmarkEnd w:id="48"/>
      <w:r w:rsidRPr="7911A91F">
        <w:rPr>
          <w:rFonts w:ascii="Times New Roman" w:eastAsia="Times New Roman" w:hAnsi="Times New Roman"/>
        </w:rPr>
        <w:t xml:space="preserve"> </w:t>
      </w:r>
      <w:r w:rsidR="0004576A">
        <w:rPr>
          <w:rFonts w:ascii="Times New Roman" w:eastAsia="Times New Roman" w:hAnsi="Times New Roman"/>
          <w:szCs w:val="24"/>
        </w:rPr>
        <w:t>in</w:t>
      </w:r>
      <w:r w:rsidR="404B575B" w:rsidRPr="7911A91F">
        <w:rPr>
          <w:rFonts w:ascii="Times New Roman" w:eastAsia="Times New Roman" w:hAnsi="Times New Roman"/>
        </w:rPr>
        <w:t xml:space="preserve"> the </w:t>
      </w:r>
      <w:r w:rsidR="0004576A">
        <w:rPr>
          <w:rFonts w:ascii="Times New Roman" w:eastAsia="Times New Roman" w:hAnsi="Times New Roman"/>
          <w:szCs w:val="24"/>
        </w:rPr>
        <w:t>course</w:t>
      </w:r>
      <w:r w:rsidRPr="7911A91F">
        <w:rPr>
          <w:rFonts w:ascii="Times New Roman" w:eastAsia="Times New Roman" w:hAnsi="Times New Roman"/>
        </w:rPr>
        <w:t xml:space="preserve"> of their employment, unless expressly disclaimed as not owned by the University in this Policy</w:t>
      </w:r>
      <w:r w:rsidR="6D790C92" w:rsidRPr="7911A91F">
        <w:rPr>
          <w:rFonts w:ascii="Times New Roman" w:eastAsia="Times New Roman" w:hAnsi="Times New Roman"/>
        </w:rPr>
        <w:t xml:space="preserve"> other than Academic and Creative Works or Course </w:t>
      </w:r>
      <w:proofErr w:type="gramStart"/>
      <w:r w:rsidR="039662A2" w:rsidRPr="7911A91F">
        <w:rPr>
          <w:rFonts w:ascii="Times New Roman" w:eastAsia="Times New Roman" w:hAnsi="Times New Roman"/>
        </w:rPr>
        <w:t>Materials</w:t>
      </w:r>
      <w:r w:rsidRPr="7911A91F">
        <w:rPr>
          <w:rFonts w:ascii="Times New Roman" w:eastAsia="Times New Roman" w:hAnsi="Times New Roman"/>
        </w:rPr>
        <w:t>;</w:t>
      </w:r>
      <w:proofErr w:type="gramEnd"/>
      <w:r w:rsidR="2D297DCA" w:rsidRPr="7911A91F">
        <w:rPr>
          <w:rFonts w:ascii="Times New Roman" w:eastAsia="Times New Roman" w:hAnsi="Times New Roman"/>
        </w:rPr>
        <w:t xml:space="preserve"> </w:t>
      </w:r>
    </w:p>
    <w:p w14:paraId="533DE50D" w14:textId="41F1543B" w:rsidR="00DC232A" w:rsidRDefault="1F149172" w:rsidP="4089F632">
      <w:pPr>
        <w:pStyle w:val="Policyparanoindent"/>
        <w:numPr>
          <w:ilvl w:val="2"/>
          <w:numId w:val="7"/>
        </w:numPr>
        <w:spacing w:line="240" w:lineRule="auto"/>
        <w:ind w:left="1440"/>
        <w:jc w:val="both"/>
        <w:rPr>
          <w:rFonts w:ascii="Times New Roman" w:eastAsia="Times New Roman" w:hAnsi="Times New Roman"/>
          <w:lang w:eastAsia="zh-CN"/>
        </w:rPr>
      </w:pPr>
      <w:r w:rsidRPr="7911A91F">
        <w:rPr>
          <w:rFonts w:ascii="Times New Roman" w:eastAsia="Times New Roman" w:hAnsi="Times New Roman"/>
        </w:rPr>
        <w:t>created or supported through more than Incidental Use of University Resources (such as grant funds)</w:t>
      </w:r>
      <w:r w:rsidR="6D790C92" w:rsidRPr="7911A91F">
        <w:rPr>
          <w:rFonts w:ascii="Times New Roman" w:eastAsia="Times New Roman" w:hAnsi="Times New Roman"/>
        </w:rPr>
        <w:t xml:space="preserve">; </w:t>
      </w:r>
      <w:r w:rsidR="533BF9DE" w:rsidRPr="7911A91F">
        <w:rPr>
          <w:rFonts w:ascii="Times New Roman" w:eastAsia="Times New Roman" w:hAnsi="Times New Roman"/>
        </w:rPr>
        <w:t xml:space="preserve">or </w:t>
      </w:r>
    </w:p>
    <w:p w14:paraId="6578C2C6" w14:textId="1D6D926E" w:rsidR="00234DA2" w:rsidRDefault="6D790C92" w:rsidP="4089F632">
      <w:pPr>
        <w:pStyle w:val="Policyparanoindent"/>
        <w:numPr>
          <w:ilvl w:val="2"/>
          <w:numId w:val="7"/>
        </w:numPr>
        <w:spacing w:line="240" w:lineRule="auto"/>
        <w:ind w:left="1440"/>
        <w:jc w:val="both"/>
        <w:rPr>
          <w:rFonts w:ascii="Times New Roman" w:eastAsia="Times New Roman" w:hAnsi="Times New Roman"/>
          <w:lang w:eastAsia="zh-CN"/>
        </w:rPr>
      </w:pPr>
      <w:r w:rsidRPr="7911A91F">
        <w:rPr>
          <w:rFonts w:ascii="Times New Roman" w:eastAsia="Times New Roman" w:hAnsi="Times New Roman"/>
        </w:rPr>
        <w:t>created at the direction and supervision of the University</w:t>
      </w:r>
      <w:r w:rsidR="1F149172" w:rsidRPr="7911A91F">
        <w:rPr>
          <w:rFonts w:ascii="Times New Roman" w:eastAsia="Times New Roman" w:hAnsi="Times New Roman"/>
        </w:rPr>
        <w:t>.</w:t>
      </w:r>
    </w:p>
    <w:p w14:paraId="64D4FFC4" w14:textId="53398CA9" w:rsidR="00234DA2" w:rsidRDefault="1F149172" w:rsidP="4089F632">
      <w:pPr>
        <w:pStyle w:val="Policyparanoindent"/>
        <w:numPr>
          <w:ilvl w:val="1"/>
          <w:numId w:val="7"/>
        </w:numPr>
        <w:spacing w:line="240" w:lineRule="auto"/>
        <w:ind w:left="420"/>
        <w:jc w:val="both"/>
        <w:rPr>
          <w:rFonts w:ascii="Times New Roman" w:eastAsia="Times New Roman" w:hAnsi="Times New Roman"/>
        </w:rPr>
      </w:pPr>
      <w:r w:rsidRPr="7911A91F">
        <w:rPr>
          <w:rFonts w:ascii="Times New Roman" w:eastAsia="Times New Roman" w:hAnsi="Times New Roman"/>
        </w:rPr>
        <w:t xml:space="preserve"> “</w:t>
      </w:r>
      <w:r w:rsidRPr="7911A91F">
        <w:rPr>
          <w:rFonts w:ascii="Times New Roman" w:eastAsia="Times New Roman" w:hAnsi="Times New Roman"/>
          <w:b/>
          <w:bCs/>
        </w:rPr>
        <w:t>University Resources</w:t>
      </w:r>
      <w:r w:rsidRPr="7911A91F">
        <w:rPr>
          <w:rFonts w:ascii="Times New Roman" w:eastAsia="Times New Roman" w:hAnsi="Times New Roman"/>
        </w:rPr>
        <w:t xml:space="preserve">” means University Facilities, funding provided by or through the University, and the services of </w:t>
      </w:r>
      <w:bookmarkStart w:id="49" w:name="_9kR3WTr266467bWr0xu913KgP777LCt8"/>
      <w:r w:rsidRPr="7911A91F">
        <w:rPr>
          <w:rFonts w:ascii="Times New Roman" w:eastAsia="Times New Roman" w:hAnsi="Times New Roman"/>
        </w:rPr>
        <w:t>University Employees</w:t>
      </w:r>
      <w:bookmarkEnd w:id="49"/>
      <w:r w:rsidRPr="7911A91F">
        <w:rPr>
          <w:rFonts w:ascii="Times New Roman" w:eastAsia="Times New Roman" w:hAnsi="Times New Roman"/>
        </w:rPr>
        <w:t xml:space="preserve"> other than Faculty.</w:t>
      </w:r>
    </w:p>
    <w:p w14:paraId="5A64FA3D" w14:textId="0F9752C4" w:rsidR="00234DA2" w:rsidRDefault="1F149172" w:rsidP="4089F632">
      <w:pPr>
        <w:pStyle w:val="Policyparanoindent"/>
        <w:numPr>
          <w:ilvl w:val="1"/>
          <w:numId w:val="7"/>
        </w:numPr>
        <w:spacing w:line="240" w:lineRule="auto"/>
        <w:ind w:left="420"/>
        <w:jc w:val="both"/>
        <w:rPr>
          <w:rFonts w:ascii="Times New Roman" w:eastAsia="Times New Roman" w:hAnsi="Times New Roman"/>
        </w:rPr>
      </w:pPr>
      <w:r w:rsidRPr="7911A91F">
        <w:rPr>
          <w:rFonts w:ascii="Times New Roman" w:eastAsia="Times New Roman" w:hAnsi="Times New Roman"/>
        </w:rPr>
        <w:lastRenderedPageBreak/>
        <w:t>“</w:t>
      </w:r>
      <w:r w:rsidRPr="7911A91F">
        <w:rPr>
          <w:rFonts w:ascii="Times New Roman" w:eastAsia="Times New Roman" w:hAnsi="Times New Roman"/>
          <w:b/>
          <w:bCs/>
        </w:rPr>
        <w:t>University Trademark</w:t>
      </w:r>
      <w:r w:rsidRPr="7911A91F">
        <w:rPr>
          <w:rFonts w:ascii="Times New Roman" w:eastAsia="Times New Roman" w:hAnsi="Times New Roman"/>
        </w:rPr>
        <w:t>” means any trademark, service mark, trade name, or other identifier relating to the University, its activities or its products, whether registered or unregistered.</w:t>
      </w:r>
      <w:bookmarkStart w:id="50" w:name="_cp_text_1_17"/>
      <w:bookmarkEnd w:id="50"/>
    </w:p>
    <w:p w14:paraId="4989D45F" w14:textId="77777777" w:rsidR="00234DA2" w:rsidRDefault="0004576A" w:rsidP="009B4697">
      <w:pPr>
        <w:pStyle w:val="Policylevel1"/>
        <w:spacing w:line="240" w:lineRule="auto"/>
        <w:jc w:val="both"/>
        <w:outlineLvl w:val="9"/>
        <w:rPr>
          <w:rFonts w:ascii="Times New Roman" w:eastAsia="Times New Roman" w:hAnsi="Times New Roman"/>
          <w:sz w:val="24"/>
          <w:szCs w:val="24"/>
        </w:rPr>
      </w:pPr>
      <w:r>
        <w:rPr>
          <w:rFonts w:ascii="Times New Roman" w:eastAsia="Times New Roman" w:hAnsi="Times New Roman"/>
          <w:sz w:val="24"/>
          <w:szCs w:val="24"/>
        </w:rPr>
        <w:t>APPlicability</w:t>
      </w:r>
    </w:p>
    <w:p w14:paraId="41872273" w14:textId="6972D75E" w:rsidR="00234DA2" w:rsidRDefault="49B85CF5" w:rsidP="4089F632">
      <w:pPr>
        <w:pStyle w:val="Policylevel2"/>
        <w:numPr>
          <w:ilvl w:val="1"/>
          <w:numId w:val="6"/>
        </w:numPr>
        <w:spacing w:line="240" w:lineRule="auto"/>
        <w:jc w:val="both"/>
        <w:rPr>
          <w:rFonts w:eastAsia="Times New Roman"/>
        </w:rPr>
      </w:pPr>
      <w:r w:rsidRPr="4089F632">
        <w:rPr>
          <w:rFonts w:eastAsia="Times New Roman"/>
        </w:rPr>
        <w:t>Individuals</w:t>
      </w:r>
    </w:p>
    <w:p w14:paraId="78416187" w14:textId="77777777" w:rsidR="00234DA2" w:rsidRDefault="49B85CF5" w:rsidP="4089F632">
      <w:pPr>
        <w:pStyle w:val="Policyparanoindent"/>
        <w:spacing w:line="240" w:lineRule="auto"/>
        <w:jc w:val="both"/>
        <w:rPr>
          <w:rFonts w:ascii="Times New Roman" w:eastAsia="Times New Roman" w:hAnsi="Times New Roman"/>
        </w:rPr>
      </w:pPr>
      <w:r w:rsidRPr="4089F632">
        <w:rPr>
          <w:rFonts w:ascii="Times New Roman" w:eastAsia="Times New Roman" w:hAnsi="Times New Roman"/>
        </w:rPr>
        <w:t xml:space="preserve">This Policy applies to and is a condition of employment, enrollment, attendance, support, or any other relationship with the University, as applicable, of </w:t>
      </w:r>
      <w:proofErr w:type="gramStart"/>
      <w:r w:rsidRPr="4089F632">
        <w:rPr>
          <w:rFonts w:ascii="Times New Roman" w:eastAsia="Times New Roman" w:hAnsi="Times New Roman"/>
        </w:rPr>
        <w:t>all of</w:t>
      </w:r>
      <w:proofErr w:type="gramEnd"/>
      <w:r w:rsidRPr="4089F632">
        <w:rPr>
          <w:rFonts w:ascii="Times New Roman" w:eastAsia="Times New Roman" w:hAnsi="Times New Roman"/>
        </w:rPr>
        <w:t xml:space="preserve"> the following persons:</w:t>
      </w:r>
    </w:p>
    <w:p w14:paraId="71C912A2" w14:textId="610AB35C" w:rsidR="00234DA2" w:rsidRDefault="1F149172" w:rsidP="7911A91F">
      <w:pPr>
        <w:pStyle w:val="Policylevel3"/>
        <w:spacing w:line="240" w:lineRule="auto"/>
        <w:ind w:left="360"/>
        <w:rPr>
          <w:rFonts w:ascii="Times New Roman" w:eastAsia="Times New Roman" w:hAnsi="Times New Roman"/>
        </w:rPr>
      </w:pPr>
      <w:bookmarkStart w:id="51" w:name="_9kMHG5YVt488689dYt2zwB35MiR999NEvA"/>
      <w:bookmarkStart w:id="52" w:name="_Ref371506813"/>
      <w:r w:rsidRPr="7911A91F">
        <w:rPr>
          <w:rFonts w:ascii="Times New Roman" w:eastAsia="Times New Roman" w:hAnsi="Times New Roman"/>
        </w:rPr>
        <w:t>Employees</w:t>
      </w:r>
      <w:bookmarkEnd w:id="51"/>
      <w:r w:rsidR="18F1103A" w:rsidRPr="7911A91F">
        <w:rPr>
          <w:rFonts w:ascii="Times New Roman" w:eastAsia="Times New Roman" w:hAnsi="Times New Roman"/>
        </w:rPr>
        <w:t xml:space="preserve"> (</w:t>
      </w:r>
      <w:r w:rsidR="148EBCAC" w:rsidRPr="7911A91F">
        <w:rPr>
          <w:rFonts w:ascii="Times New Roman" w:eastAsia="Times New Roman" w:hAnsi="Times New Roman"/>
        </w:rPr>
        <w:t>whether</w:t>
      </w:r>
      <w:r w:rsidR="18F1103A" w:rsidRPr="7911A91F">
        <w:rPr>
          <w:rFonts w:ascii="Times New Roman" w:eastAsia="Times New Roman" w:hAnsi="Times New Roman"/>
        </w:rPr>
        <w:t xml:space="preserve"> Faculty, Staff, and</w:t>
      </w:r>
      <w:r w:rsidR="0831C435" w:rsidRPr="7911A91F">
        <w:rPr>
          <w:rFonts w:ascii="Times New Roman" w:eastAsia="Times New Roman" w:hAnsi="Times New Roman"/>
        </w:rPr>
        <w:t>/or</w:t>
      </w:r>
      <w:r w:rsidR="18F1103A" w:rsidRPr="7911A91F">
        <w:rPr>
          <w:rFonts w:ascii="Times New Roman" w:eastAsia="Times New Roman" w:hAnsi="Times New Roman"/>
        </w:rPr>
        <w:t xml:space="preserve"> Students</w:t>
      </w:r>
      <w:proofErr w:type="gramStart"/>
      <w:r w:rsidR="668D4F0D" w:rsidRPr="7911A91F">
        <w:rPr>
          <w:rFonts w:ascii="Times New Roman" w:eastAsia="Times New Roman" w:hAnsi="Times New Roman"/>
        </w:rPr>
        <w:t>)</w:t>
      </w:r>
      <w:r w:rsidRPr="7911A91F">
        <w:rPr>
          <w:rFonts w:ascii="Times New Roman" w:eastAsia="Times New Roman" w:hAnsi="Times New Roman"/>
        </w:rPr>
        <w:t>;</w:t>
      </w:r>
      <w:bookmarkEnd w:id="52"/>
      <w:proofErr w:type="gramEnd"/>
    </w:p>
    <w:p w14:paraId="49DCB362" w14:textId="57AB8D6B" w:rsidR="00234DA2" w:rsidRDefault="1F149172" w:rsidP="4089F632">
      <w:pPr>
        <w:pStyle w:val="Policylevel3"/>
        <w:spacing w:line="240" w:lineRule="auto"/>
        <w:ind w:left="360"/>
        <w:jc w:val="both"/>
        <w:rPr>
          <w:rFonts w:ascii="Times New Roman" w:eastAsia="Times New Roman" w:hAnsi="Times New Roman"/>
        </w:rPr>
      </w:pPr>
      <w:bookmarkStart w:id="53" w:name="_9kR3WTr266469dWr0xu913KukJ4p0GM"/>
      <w:bookmarkStart w:id="54" w:name="_Ref371506985"/>
      <w:proofErr w:type="gramStart"/>
      <w:r w:rsidRPr="7911A91F">
        <w:rPr>
          <w:rFonts w:ascii="Times New Roman" w:eastAsia="Times New Roman" w:hAnsi="Times New Roman"/>
        </w:rPr>
        <w:t>Students</w:t>
      </w:r>
      <w:bookmarkEnd w:id="53"/>
      <w:r w:rsidRPr="7911A91F">
        <w:rPr>
          <w:rFonts w:ascii="Times New Roman" w:eastAsia="Times New Roman" w:hAnsi="Times New Roman"/>
        </w:rPr>
        <w:t>;</w:t>
      </w:r>
      <w:bookmarkEnd w:id="54"/>
      <w:proofErr w:type="gramEnd"/>
    </w:p>
    <w:p w14:paraId="32DA8B0C" w14:textId="77777777" w:rsidR="00234DA2" w:rsidRDefault="1F149172" w:rsidP="4089F632">
      <w:pPr>
        <w:pStyle w:val="Policylevel3"/>
        <w:spacing w:line="240" w:lineRule="auto"/>
        <w:ind w:left="360"/>
        <w:jc w:val="both"/>
        <w:rPr>
          <w:rFonts w:ascii="Times New Roman" w:eastAsia="Times New Roman" w:hAnsi="Times New Roman"/>
        </w:rPr>
      </w:pPr>
      <w:bookmarkStart w:id="55" w:name="_9kR3WTr26646AfSwxz0vuaRn05szI"/>
      <w:r w:rsidRPr="7911A91F">
        <w:rPr>
          <w:rFonts w:ascii="Times New Roman" w:eastAsia="Times New Roman" w:hAnsi="Times New Roman"/>
        </w:rPr>
        <w:t>Visiting Scholars</w:t>
      </w:r>
      <w:bookmarkEnd w:id="55"/>
      <w:r w:rsidRPr="7911A91F">
        <w:rPr>
          <w:rFonts w:ascii="Times New Roman" w:eastAsia="Times New Roman" w:hAnsi="Times New Roman"/>
        </w:rPr>
        <w:t xml:space="preserve">, </w:t>
      </w:r>
      <w:bookmarkStart w:id="56" w:name="_9kR3WTr26646BcKsxjgr7D"/>
      <w:r w:rsidRPr="7911A91F">
        <w:rPr>
          <w:rFonts w:ascii="Times New Roman" w:eastAsia="Times New Roman" w:hAnsi="Times New Roman"/>
        </w:rPr>
        <w:t>Residents</w:t>
      </w:r>
      <w:bookmarkEnd w:id="56"/>
      <w:r w:rsidRPr="7911A91F">
        <w:rPr>
          <w:rFonts w:ascii="Times New Roman" w:eastAsia="Times New Roman" w:hAnsi="Times New Roman"/>
        </w:rPr>
        <w:t xml:space="preserve"> and Fellows, including </w:t>
      </w:r>
      <w:bookmarkStart w:id="57" w:name="_9kR3WTr26646CbS28uqqw98vqWKx59LQ"/>
      <w:r w:rsidRPr="7911A91F">
        <w:rPr>
          <w:rFonts w:ascii="Times New Roman" w:eastAsia="Times New Roman" w:hAnsi="Times New Roman"/>
        </w:rPr>
        <w:t>Postdoctoral Fellows</w:t>
      </w:r>
      <w:bookmarkEnd w:id="57"/>
      <w:r w:rsidRPr="7911A91F">
        <w:rPr>
          <w:rFonts w:ascii="Times New Roman" w:eastAsia="Times New Roman" w:hAnsi="Times New Roman"/>
        </w:rPr>
        <w:t xml:space="preserve">, of the University (each, as such term is defined in the relevant </w:t>
      </w:r>
      <w:bookmarkStart w:id="58" w:name="_9kR3WTr2664BHgWr0xu913KhEi3DDRqN04t5JG"/>
      <w:r w:rsidRPr="7911A91F">
        <w:rPr>
          <w:rFonts w:ascii="Times New Roman" w:eastAsia="Times New Roman" w:hAnsi="Times New Roman"/>
        </w:rPr>
        <w:t>University Handbook</w:t>
      </w:r>
      <w:bookmarkEnd w:id="58"/>
      <w:proofErr w:type="gramStart"/>
      <w:r w:rsidRPr="7911A91F">
        <w:rPr>
          <w:rFonts w:ascii="Times New Roman" w:eastAsia="Times New Roman" w:hAnsi="Times New Roman"/>
        </w:rPr>
        <w:t>);</w:t>
      </w:r>
      <w:proofErr w:type="gramEnd"/>
    </w:p>
    <w:p w14:paraId="05151A0A" w14:textId="22CBDDFB" w:rsidR="00234DA2" w:rsidRDefault="1F149172" w:rsidP="4089F632">
      <w:pPr>
        <w:pStyle w:val="Policylevel3"/>
        <w:spacing w:line="240" w:lineRule="auto"/>
        <w:ind w:left="360"/>
        <w:jc w:val="both"/>
        <w:rPr>
          <w:rFonts w:ascii="Times New Roman" w:eastAsia="Times New Roman" w:hAnsi="Times New Roman"/>
        </w:rPr>
      </w:pPr>
      <w:r w:rsidRPr="7911A91F">
        <w:rPr>
          <w:rFonts w:ascii="Times New Roman" w:eastAsia="Times New Roman" w:hAnsi="Times New Roman"/>
        </w:rPr>
        <w:t xml:space="preserve">any other person who uses University Facilities, funding provided by or through the University, and the services of </w:t>
      </w:r>
      <w:bookmarkStart w:id="59" w:name="_9kR3WTr266567cWr0xu913KgP777LCt8"/>
      <w:r w:rsidRPr="7911A91F">
        <w:rPr>
          <w:rFonts w:ascii="Times New Roman" w:eastAsia="Times New Roman" w:hAnsi="Times New Roman"/>
        </w:rPr>
        <w:t>University Employees</w:t>
      </w:r>
      <w:bookmarkEnd w:id="59"/>
      <w:r w:rsidRPr="7911A91F">
        <w:rPr>
          <w:rFonts w:ascii="Times New Roman" w:eastAsia="Times New Roman" w:hAnsi="Times New Roman"/>
        </w:rPr>
        <w:t xml:space="preserve"> other than Faculty, or is aided by Employees or by funds administered by the </w:t>
      </w:r>
      <w:r w:rsidR="44BFAE08" w:rsidRPr="7911A91F">
        <w:rPr>
          <w:rFonts w:ascii="Times New Roman" w:eastAsia="Times New Roman" w:hAnsi="Times New Roman"/>
        </w:rPr>
        <w:t>University; subject</w:t>
      </w:r>
      <w:r w:rsidR="18F1103A" w:rsidRPr="7911A91F">
        <w:rPr>
          <w:rFonts w:ascii="Times New Roman" w:eastAsia="Times New Roman" w:hAnsi="Times New Roman"/>
        </w:rPr>
        <w:t xml:space="preserve"> always to Section 3.</w:t>
      </w:r>
      <w:r w:rsidR="00244DBF">
        <w:rPr>
          <w:rFonts w:ascii="Times New Roman" w:eastAsia="Times New Roman" w:hAnsi="Times New Roman"/>
        </w:rPr>
        <w:t>8</w:t>
      </w:r>
      <w:r w:rsidR="00244DBF" w:rsidRPr="7911A91F">
        <w:rPr>
          <w:rFonts w:ascii="Times New Roman" w:eastAsia="Times New Roman" w:hAnsi="Times New Roman"/>
        </w:rPr>
        <w:t xml:space="preserve"> </w:t>
      </w:r>
      <w:r w:rsidR="18F1103A" w:rsidRPr="7911A91F">
        <w:rPr>
          <w:rFonts w:ascii="Times New Roman" w:eastAsia="Times New Roman" w:hAnsi="Times New Roman"/>
        </w:rPr>
        <w:t xml:space="preserve">of this </w:t>
      </w:r>
      <w:proofErr w:type="gramStart"/>
      <w:r w:rsidR="18F1103A" w:rsidRPr="7911A91F">
        <w:rPr>
          <w:rFonts w:ascii="Times New Roman" w:eastAsia="Times New Roman" w:hAnsi="Times New Roman"/>
        </w:rPr>
        <w:t>Policy</w:t>
      </w:r>
      <w:r w:rsidRPr="7911A91F">
        <w:rPr>
          <w:rFonts w:ascii="Times New Roman" w:eastAsia="Times New Roman" w:hAnsi="Times New Roman"/>
        </w:rPr>
        <w:t>;</w:t>
      </w:r>
      <w:proofErr w:type="gramEnd"/>
    </w:p>
    <w:p w14:paraId="15949A79" w14:textId="3CC18E2D" w:rsidR="00234DA2" w:rsidRDefault="1F149172" w:rsidP="4089F632">
      <w:pPr>
        <w:pStyle w:val="Policylevel3"/>
        <w:spacing w:line="240" w:lineRule="auto"/>
        <w:ind w:left="360"/>
        <w:jc w:val="both"/>
        <w:rPr>
          <w:rFonts w:ascii="Times New Roman" w:eastAsia="Times New Roman" w:hAnsi="Times New Roman"/>
          <w:lang w:eastAsia="zh-CN"/>
        </w:rPr>
      </w:pPr>
      <w:r w:rsidRPr="7911A91F">
        <w:rPr>
          <w:rFonts w:ascii="Times New Roman" w:eastAsia="Times New Roman" w:hAnsi="Times New Roman"/>
        </w:rPr>
        <w:t>any other person who is working at the University by virtue of a grant from, or contract with, the University or a third party</w:t>
      </w:r>
      <w:r w:rsidR="0F567490" w:rsidRPr="7911A91F">
        <w:rPr>
          <w:rFonts w:ascii="Times New Roman" w:eastAsia="Times New Roman" w:hAnsi="Times New Roman"/>
        </w:rPr>
        <w:t xml:space="preserve"> </w:t>
      </w:r>
      <w:r w:rsidR="148EBCAC" w:rsidRPr="7911A91F">
        <w:rPr>
          <w:rFonts w:ascii="Times New Roman" w:eastAsia="Times New Roman" w:hAnsi="Times New Roman"/>
        </w:rPr>
        <w:t>(whether governmental, private or otherwise) subject always to Section 3.</w:t>
      </w:r>
      <w:r w:rsidR="00244DBF">
        <w:rPr>
          <w:rFonts w:ascii="Times New Roman" w:eastAsia="Times New Roman" w:hAnsi="Times New Roman"/>
        </w:rPr>
        <w:t>8</w:t>
      </w:r>
      <w:r w:rsidR="00244DBF" w:rsidRPr="7911A91F">
        <w:rPr>
          <w:rFonts w:ascii="Times New Roman" w:eastAsia="Times New Roman" w:hAnsi="Times New Roman"/>
        </w:rPr>
        <w:t xml:space="preserve"> </w:t>
      </w:r>
      <w:r w:rsidR="148EBCAC" w:rsidRPr="7911A91F">
        <w:rPr>
          <w:rFonts w:ascii="Times New Roman" w:eastAsia="Times New Roman" w:hAnsi="Times New Roman"/>
        </w:rPr>
        <w:t>of this Policy</w:t>
      </w:r>
      <w:r w:rsidRPr="7911A91F">
        <w:rPr>
          <w:rFonts w:ascii="Times New Roman" w:eastAsia="Times New Roman" w:hAnsi="Times New Roman"/>
        </w:rPr>
        <w:t>; and</w:t>
      </w:r>
    </w:p>
    <w:p w14:paraId="00F6C736" w14:textId="0EC3C3AE" w:rsidR="00234DA2" w:rsidRDefault="1F149172" w:rsidP="4089F632">
      <w:pPr>
        <w:pStyle w:val="Policylevel3"/>
        <w:spacing w:line="240" w:lineRule="auto"/>
        <w:ind w:left="360"/>
        <w:jc w:val="both"/>
        <w:rPr>
          <w:rFonts w:ascii="Times New Roman" w:eastAsia="Times New Roman" w:hAnsi="Times New Roman"/>
        </w:rPr>
      </w:pPr>
      <w:r w:rsidRPr="7911A91F">
        <w:rPr>
          <w:rFonts w:ascii="Times New Roman" w:eastAsia="Times New Roman" w:hAnsi="Times New Roman"/>
        </w:rPr>
        <w:t xml:space="preserve">any other person, upon written agreement to such effect between such person and the University, executed on behalf of the University by </w:t>
      </w:r>
      <w:bookmarkStart w:id="60" w:name="_9kMHG5YVt9ID6GLcX3897DA9"/>
      <w:r w:rsidRPr="7911A91F">
        <w:rPr>
          <w:rFonts w:ascii="Times New Roman" w:eastAsia="Times New Roman" w:hAnsi="Times New Roman"/>
        </w:rPr>
        <w:t xml:space="preserve">the </w:t>
      </w:r>
      <w:bookmarkStart w:id="61" w:name="_9kR3WTr2664BIfLnsu4mYmjXf138ur2IB7KhNuw"/>
      <w:r w:rsidRPr="7911A91F">
        <w:rPr>
          <w:rFonts w:ascii="Times New Roman" w:eastAsia="Times New Roman" w:hAnsi="Times New Roman"/>
        </w:rPr>
        <w:t>Senior Vice President for Academic Affairs and Provost</w:t>
      </w:r>
      <w:bookmarkEnd w:id="61"/>
      <w:r w:rsidR="36738CB5" w:rsidRPr="7911A91F">
        <w:rPr>
          <w:rFonts w:ascii="Times New Roman" w:eastAsia="Times New Roman" w:hAnsi="Times New Roman"/>
        </w:rPr>
        <w:t xml:space="preserve"> or </w:t>
      </w:r>
      <w:r w:rsidR="0D85D899" w:rsidRPr="7911A91F">
        <w:rPr>
          <w:rFonts w:ascii="Times New Roman" w:eastAsia="Times New Roman" w:hAnsi="Times New Roman"/>
        </w:rPr>
        <w:t xml:space="preserve">his or her </w:t>
      </w:r>
      <w:r w:rsidR="36738CB5" w:rsidRPr="7911A91F">
        <w:rPr>
          <w:rFonts w:ascii="Times New Roman" w:eastAsia="Times New Roman" w:hAnsi="Times New Roman"/>
        </w:rPr>
        <w:t>designee(s), as appropriate</w:t>
      </w:r>
      <w:bookmarkEnd w:id="60"/>
      <w:r w:rsidRPr="7911A91F">
        <w:rPr>
          <w:rFonts w:ascii="Times New Roman" w:eastAsia="Times New Roman" w:hAnsi="Times New Roman"/>
        </w:rPr>
        <w:t>.</w:t>
      </w:r>
    </w:p>
    <w:p w14:paraId="16451F63" w14:textId="77777777" w:rsidR="00234DA2" w:rsidRDefault="49B85CF5" w:rsidP="4089F632">
      <w:pPr>
        <w:pStyle w:val="Policylevel2"/>
        <w:spacing w:line="240" w:lineRule="auto"/>
        <w:jc w:val="both"/>
        <w:rPr>
          <w:rFonts w:eastAsia="Times New Roman"/>
        </w:rPr>
      </w:pPr>
      <w:r w:rsidRPr="4089F632">
        <w:rPr>
          <w:rFonts w:eastAsia="Times New Roman"/>
        </w:rPr>
        <w:t>Existing Intellectual Property Rights</w:t>
      </w:r>
    </w:p>
    <w:p w14:paraId="74D1D85A" w14:textId="23BB5FAA" w:rsidR="00234DA2" w:rsidRPr="00082DC3" w:rsidRDefault="1F149172" w:rsidP="7911A91F">
      <w:pPr>
        <w:pStyle w:val="Policyparanoindent"/>
        <w:spacing w:line="240" w:lineRule="auto"/>
        <w:jc w:val="both"/>
        <w:rPr>
          <w:rFonts w:ascii="Times New Roman" w:eastAsia="Times New Roman" w:hAnsi="Times New Roman"/>
          <w:b/>
          <w:bCs/>
          <w:i/>
          <w:iCs/>
        </w:rPr>
      </w:pPr>
      <w:r w:rsidRPr="7911A91F">
        <w:rPr>
          <w:rFonts w:ascii="Times New Roman" w:eastAsia="Times New Roman" w:hAnsi="Times New Roman"/>
        </w:rPr>
        <w:t>This Policy applies only to Intellectual Property Rights coming into existence on or after the date of the Policy’s adoption</w:t>
      </w:r>
      <w:r w:rsidR="38738D24" w:rsidRPr="7911A91F">
        <w:rPr>
          <w:rFonts w:ascii="Times New Roman" w:eastAsia="Times New Roman" w:hAnsi="Times New Roman"/>
        </w:rPr>
        <w:t>, unless otherwise agreed to a</w:t>
      </w:r>
      <w:r w:rsidRPr="7911A91F">
        <w:rPr>
          <w:rFonts w:ascii="Times New Roman" w:eastAsia="Times New Roman" w:hAnsi="Times New Roman"/>
        </w:rPr>
        <w:t xml:space="preserve">s provided in Section </w:t>
      </w:r>
      <w:r w:rsidR="13B45177" w:rsidRPr="7911A91F">
        <w:rPr>
          <w:rFonts w:ascii="Times New Roman" w:eastAsia="Times New Roman" w:hAnsi="Times New Roman"/>
        </w:rPr>
        <w:t>3.</w:t>
      </w:r>
      <w:r w:rsidR="00244DBF">
        <w:rPr>
          <w:rFonts w:ascii="Times New Roman" w:eastAsia="Times New Roman" w:hAnsi="Times New Roman"/>
        </w:rPr>
        <w:t>10</w:t>
      </w:r>
      <w:r w:rsidR="00244DBF" w:rsidRPr="7911A91F">
        <w:rPr>
          <w:rFonts w:ascii="Times New Roman" w:eastAsia="Times New Roman" w:hAnsi="Times New Roman"/>
        </w:rPr>
        <w:t xml:space="preserve"> </w:t>
      </w:r>
      <w:r w:rsidRPr="7911A91F">
        <w:rPr>
          <w:rFonts w:ascii="Times New Roman" w:eastAsia="Times New Roman" w:hAnsi="Times New Roman"/>
        </w:rPr>
        <w:t>of this Policy.</w:t>
      </w:r>
    </w:p>
    <w:p w14:paraId="3165F3AA" w14:textId="6D8D0A99" w:rsidR="00234DA2" w:rsidRDefault="00D22C05" w:rsidP="4089F632">
      <w:pPr>
        <w:pStyle w:val="Policylevel1"/>
        <w:spacing w:line="240" w:lineRule="auto"/>
        <w:jc w:val="both"/>
        <w:rPr>
          <w:rFonts w:ascii="Times New Roman" w:eastAsia="Times New Roman" w:hAnsi="Times New Roman"/>
          <w:sz w:val="24"/>
          <w:szCs w:val="24"/>
        </w:rPr>
      </w:pPr>
      <w:r>
        <w:rPr>
          <w:rFonts w:ascii="Times New Roman" w:eastAsia="Times New Roman" w:hAnsi="Times New Roman"/>
          <w:sz w:val="24"/>
          <w:szCs w:val="24"/>
        </w:rPr>
        <w:t>I</w:t>
      </w:r>
      <w:r w:rsidRPr="4089F632">
        <w:rPr>
          <w:rFonts w:ascii="Times New Roman" w:eastAsia="Times New Roman" w:hAnsi="Times New Roman"/>
          <w:sz w:val="24"/>
          <w:szCs w:val="24"/>
        </w:rPr>
        <w:t xml:space="preserve">ntellectual </w:t>
      </w:r>
      <w:r w:rsidR="49B85CF5" w:rsidRPr="4089F632">
        <w:rPr>
          <w:rFonts w:ascii="Times New Roman" w:eastAsia="Times New Roman" w:hAnsi="Times New Roman"/>
          <w:sz w:val="24"/>
          <w:szCs w:val="24"/>
        </w:rPr>
        <w:t xml:space="preserve">property </w:t>
      </w:r>
      <w:r w:rsidR="3CD6D1C9" w:rsidRPr="4089F632">
        <w:rPr>
          <w:rFonts w:ascii="Times New Roman" w:eastAsia="Times New Roman" w:hAnsi="Times New Roman"/>
          <w:sz w:val="24"/>
          <w:szCs w:val="24"/>
        </w:rPr>
        <w:t>Ownership</w:t>
      </w:r>
    </w:p>
    <w:p w14:paraId="76DDFAD1" w14:textId="36B5B2D6" w:rsidR="005606E2" w:rsidRDefault="2D4DCC5A" w:rsidP="4089F632">
      <w:pPr>
        <w:pStyle w:val="Policyparanoindent"/>
        <w:spacing w:line="240" w:lineRule="auto"/>
        <w:jc w:val="both"/>
        <w:rPr>
          <w:rFonts w:ascii="Times New Roman" w:eastAsia="Times New Roman" w:hAnsi="Times New Roman"/>
        </w:rPr>
      </w:pPr>
      <w:r w:rsidRPr="7911A91F">
        <w:rPr>
          <w:rFonts w:ascii="Times New Roman" w:eastAsia="Times New Roman" w:hAnsi="Times New Roman"/>
        </w:rPr>
        <w:t xml:space="preserve">In </w:t>
      </w:r>
      <w:r w:rsidR="000F2F49" w:rsidRPr="7911A91F">
        <w:rPr>
          <w:rFonts w:ascii="Times New Roman" w:eastAsia="Times New Roman" w:hAnsi="Times New Roman"/>
        </w:rPr>
        <w:t>general,</w:t>
      </w:r>
      <w:r w:rsidRPr="7911A91F">
        <w:rPr>
          <w:rFonts w:ascii="Times New Roman" w:eastAsia="Times New Roman" w:hAnsi="Times New Roman"/>
        </w:rPr>
        <w:t xml:space="preserve"> and without prejudice to any of the specific provisions contained herein, the University and every </w:t>
      </w:r>
      <w:r w:rsidR="5C175F92" w:rsidRPr="7911A91F">
        <w:rPr>
          <w:rFonts w:ascii="Times New Roman" w:eastAsia="Times New Roman" w:hAnsi="Times New Roman"/>
        </w:rPr>
        <w:t>person</w:t>
      </w:r>
      <w:r w:rsidRPr="7911A91F">
        <w:rPr>
          <w:rFonts w:ascii="Times New Roman" w:eastAsia="Times New Roman" w:hAnsi="Times New Roman"/>
        </w:rPr>
        <w:t xml:space="preserve"> to whom this Policy applies as provided in Section 2.1, agree that all rights, title and interests </w:t>
      </w:r>
      <w:r w:rsidR="5C175F92" w:rsidRPr="7911A91F">
        <w:rPr>
          <w:rFonts w:ascii="Times New Roman" w:eastAsia="Times New Roman" w:hAnsi="Times New Roman"/>
        </w:rPr>
        <w:t xml:space="preserve">in and </w:t>
      </w:r>
      <w:r w:rsidRPr="7911A91F">
        <w:rPr>
          <w:rFonts w:ascii="Times New Roman" w:eastAsia="Times New Roman" w:hAnsi="Times New Roman"/>
        </w:rPr>
        <w:t xml:space="preserve">to all Intellectual Property Rights created by </w:t>
      </w:r>
      <w:r w:rsidR="765F7496" w:rsidRPr="7911A91F">
        <w:rPr>
          <w:rFonts w:ascii="Times New Roman" w:eastAsia="Times New Roman" w:hAnsi="Times New Roman"/>
        </w:rPr>
        <w:t xml:space="preserve">such </w:t>
      </w:r>
      <w:r w:rsidR="4BB37DAC" w:rsidRPr="7911A91F">
        <w:rPr>
          <w:rFonts w:ascii="Times New Roman" w:eastAsia="Times New Roman" w:hAnsi="Times New Roman"/>
        </w:rPr>
        <w:t>person</w:t>
      </w:r>
      <w:r w:rsidR="15318A86" w:rsidRPr="7911A91F">
        <w:rPr>
          <w:rFonts w:ascii="Times New Roman" w:eastAsia="Times New Roman" w:hAnsi="Times New Roman"/>
        </w:rPr>
        <w:t>s</w:t>
      </w:r>
      <w:r w:rsidRPr="7911A91F">
        <w:rPr>
          <w:rFonts w:ascii="Times New Roman" w:eastAsia="Times New Roman" w:hAnsi="Times New Roman"/>
        </w:rPr>
        <w:t xml:space="preserve"> </w:t>
      </w:r>
      <w:r w:rsidR="7149813A" w:rsidRPr="7911A91F">
        <w:rPr>
          <w:rFonts w:ascii="Times New Roman" w:eastAsia="Times New Roman" w:hAnsi="Times New Roman"/>
        </w:rPr>
        <w:t xml:space="preserve">in their activities as a covered individual </w:t>
      </w:r>
      <w:r w:rsidRPr="7911A91F">
        <w:rPr>
          <w:rFonts w:ascii="Times New Roman" w:eastAsia="Times New Roman" w:hAnsi="Times New Roman"/>
        </w:rPr>
        <w:t>shall be the property of the University</w:t>
      </w:r>
      <w:r w:rsidR="765F7496" w:rsidRPr="7911A91F">
        <w:rPr>
          <w:rFonts w:ascii="Times New Roman" w:eastAsia="Times New Roman" w:hAnsi="Times New Roman"/>
        </w:rPr>
        <w:t xml:space="preserve">, except as otherwise provided </w:t>
      </w:r>
      <w:r w:rsidR="6258DFA4" w:rsidRPr="7911A91F">
        <w:rPr>
          <w:rFonts w:ascii="Times New Roman" w:eastAsia="Times New Roman" w:hAnsi="Times New Roman"/>
        </w:rPr>
        <w:t>in this Policy</w:t>
      </w:r>
      <w:r w:rsidR="4BB37DAC" w:rsidRPr="7911A91F">
        <w:rPr>
          <w:rFonts w:ascii="Times New Roman" w:eastAsia="Times New Roman" w:hAnsi="Times New Roman"/>
        </w:rPr>
        <w:t>.</w:t>
      </w:r>
    </w:p>
    <w:p w14:paraId="2F417F79" w14:textId="422A8D59" w:rsidR="00234DA2" w:rsidRDefault="49B85CF5" w:rsidP="4089F632">
      <w:pPr>
        <w:pStyle w:val="Policylevel2"/>
        <w:numPr>
          <w:ilvl w:val="1"/>
          <w:numId w:val="2"/>
        </w:numPr>
        <w:spacing w:line="240" w:lineRule="auto"/>
        <w:jc w:val="both"/>
        <w:rPr>
          <w:rFonts w:eastAsia="Times New Roman"/>
        </w:rPr>
      </w:pPr>
      <w:bookmarkStart w:id="62" w:name="_Hlk152834396"/>
      <w:bookmarkStart w:id="63" w:name="_Ref371502801"/>
      <w:r w:rsidRPr="4089F632">
        <w:rPr>
          <w:rFonts w:eastAsia="Times New Roman"/>
        </w:rPr>
        <w:t>Academic and Creative Works</w:t>
      </w:r>
    </w:p>
    <w:p w14:paraId="7EC42011" w14:textId="4D09C28D" w:rsidR="00234DA2" w:rsidRDefault="1F149172" w:rsidP="4089F632">
      <w:pPr>
        <w:pStyle w:val="Policyparanoindent"/>
        <w:spacing w:line="240" w:lineRule="auto"/>
        <w:jc w:val="both"/>
        <w:rPr>
          <w:rFonts w:ascii="Times New Roman" w:eastAsia="Times New Roman" w:hAnsi="Times New Roman"/>
        </w:rPr>
      </w:pPr>
      <w:bookmarkStart w:id="64" w:name="_Hlk152834384"/>
      <w:bookmarkEnd w:id="62"/>
      <w:r w:rsidRPr="3B661D79">
        <w:rPr>
          <w:rFonts w:ascii="Times New Roman" w:eastAsia="Times New Roman" w:hAnsi="Times New Roman"/>
        </w:rPr>
        <w:t xml:space="preserve">The University </w:t>
      </w:r>
      <w:bookmarkStart w:id="65" w:name="_Hlk146098513"/>
      <w:r w:rsidRPr="3B661D79">
        <w:rPr>
          <w:rFonts w:ascii="Times New Roman" w:eastAsia="Times New Roman" w:hAnsi="Times New Roman"/>
        </w:rPr>
        <w:t xml:space="preserve">recognizes and affirms the tradition in higher education that Academic and Creative Works </w:t>
      </w:r>
      <w:bookmarkEnd w:id="65"/>
      <w:r w:rsidR="742FD840" w:rsidRPr="3B661D79">
        <w:rPr>
          <w:rFonts w:ascii="Times New Roman" w:eastAsia="Times New Roman" w:hAnsi="Times New Roman"/>
        </w:rPr>
        <w:t xml:space="preserve">created by Faculty </w:t>
      </w:r>
      <w:r w:rsidRPr="3B661D79">
        <w:rPr>
          <w:rFonts w:ascii="Times New Roman" w:eastAsia="Times New Roman" w:hAnsi="Times New Roman"/>
        </w:rPr>
        <w:t xml:space="preserve">are </w:t>
      </w:r>
      <w:r w:rsidRPr="0025051B">
        <w:rPr>
          <w:rFonts w:ascii="Times New Roman" w:eastAsia="Times New Roman" w:hAnsi="Times New Roman"/>
          <w:b/>
          <w:bCs/>
        </w:rPr>
        <w:t xml:space="preserve">owned by the Faculty creating such </w:t>
      </w:r>
      <w:r w:rsidR="211E7804" w:rsidRPr="0025051B">
        <w:rPr>
          <w:rFonts w:ascii="Times New Roman" w:eastAsia="Times New Roman" w:hAnsi="Times New Roman"/>
          <w:b/>
          <w:bCs/>
        </w:rPr>
        <w:t>works</w:t>
      </w:r>
      <w:r w:rsidRPr="3B661D79">
        <w:rPr>
          <w:rFonts w:ascii="Times New Roman" w:eastAsia="Times New Roman" w:hAnsi="Times New Roman"/>
        </w:rPr>
        <w:t>, regardless of whether such Academic and Creative Works were prepared by such Faculty within the scope of his or her employment with the University (i.e., the University hereby disclaims any right to such work as work-for-hire).</w:t>
      </w:r>
      <w:bookmarkStart w:id="66" w:name="_9kR3WTr26647CSK6xxyv"/>
    </w:p>
    <w:p w14:paraId="450F2795" w14:textId="1674EEB2" w:rsidR="00234DA2" w:rsidRPr="00D9581D" w:rsidRDefault="1F149172" w:rsidP="3B661D79">
      <w:pPr>
        <w:pStyle w:val="Policyparanoindent"/>
        <w:spacing w:line="240" w:lineRule="auto"/>
        <w:jc w:val="both"/>
        <w:rPr>
          <w:rFonts w:ascii="Times New Roman" w:eastAsia="Times New Roman" w:hAnsi="Times New Roman"/>
          <w:b/>
          <w:bCs/>
          <w:i/>
          <w:iCs/>
        </w:rPr>
      </w:pPr>
      <w:r w:rsidRPr="3B661D79">
        <w:rPr>
          <w:rFonts w:ascii="Times New Roman" w:eastAsia="Times New Roman" w:hAnsi="Times New Roman"/>
        </w:rPr>
        <w:lastRenderedPageBreak/>
        <w:t xml:space="preserve">The Faculty creating any Academic and Creative Work will and hereby does grant to the University a perpetual, irrevocable, worldwide, non-exclusive, </w:t>
      </w:r>
      <w:r w:rsidR="00E35198" w:rsidRPr="3B661D79">
        <w:rPr>
          <w:rFonts w:ascii="Times New Roman" w:eastAsia="Times New Roman" w:hAnsi="Times New Roman"/>
        </w:rPr>
        <w:t>sublicensable</w:t>
      </w:r>
      <w:r w:rsidR="1597196C" w:rsidRPr="3B661D79">
        <w:rPr>
          <w:rFonts w:ascii="Times New Roman" w:eastAsia="Times New Roman" w:hAnsi="Times New Roman"/>
        </w:rPr>
        <w:t xml:space="preserve">, </w:t>
      </w:r>
      <w:r w:rsidRPr="3B661D79">
        <w:rPr>
          <w:rFonts w:ascii="Times New Roman" w:eastAsia="Times New Roman" w:hAnsi="Times New Roman"/>
        </w:rPr>
        <w:t>royalty-free license to reproduce, prepare derivative works based upon, distribute copies of, publicly display or perform, digitally transmit, or otherwise use such Academic and Creative Works for non-commercial</w:t>
      </w:r>
      <w:r w:rsidR="0577BEEC" w:rsidRPr="3B661D79">
        <w:rPr>
          <w:rFonts w:ascii="Times New Roman" w:eastAsia="Times New Roman" w:hAnsi="Times New Roman"/>
        </w:rPr>
        <w:t xml:space="preserve"> </w:t>
      </w:r>
      <w:r w:rsidR="592C5C6C" w:rsidRPr="3B661D79">
        <w:rPr>
          <w:rFonts w:ascii="Times New Roman" w:eastAsia="Times New Roman" w:hAnsi="Times New Roman"/>
        </w:rPr>
        <w:t>administrative</w:t>
      </w:r>
      <w:r w:rsidR="2D202C72" w:rsidRPr="3B661D79">
        <w:rPr>
          <w:rFonts w:ascii="Times New Roman" w:eastAsia="Times New Roman" w:hAnsi="Times New Roman"/>
        </w:rPr>
        <w:t xml:space="preserve"> </w:t>
      </w:r>
      <w:r w:rsidRPr="3B661D79">
        <w:rPr>
          <w:rFonts w:ascii="Times New Roman" w:eastAsia="Times New Roman" w:hAnsi="Times New Roman"/>
        </w:rPr>
        <w:t>purposes</w:t>
      </w:r>
      <w:r w:rsidR="7C6B008A" w:rsidRPr="3B661D79">
        <w:rPr>
          <w:rFonts w:ascii="Times New Roman" w:eastAsia="Times New Roman" w:hAnsi="Times New Roman"/>
        </w:rPr>
        <w:t xml:space="preserve"> </w:t>
      </w:r>
      <w:r w:rsidR="6225D333" w:rsidRPr="3B661D79">
        <w:rPr>
          <w:rFonts w:ascii="Times New Roman" w:eastAsia="Times New Roman" w:hAnsi="Times New Roman"/>
        </w:rPr>
        <w:t>only</w:t>
      </w:r>
      <w:r w:rsidR="00883FBE">
        <w:rPr>
          <w:rFonts w:ascii="Times New Roman" w:eastAsia="Times New Roman" w:hAnsi="Times New Roman"/>
        </w:rPr>
        <w:t>,</w:t>
      </w:r>
      <w:r w:rsidR="1ABC46A7" w:rsidRPr="3B661D79">
        <w:rPr>
          <w:rFonts w:ascii="Times New Roman" w:eastAsia="Times New Roman" w:hAnsi="Times New Roman"/>
        </w:rPr>
        <w:t xml:space="preserve"> </w:t>
      </w:r>
      <w:r w:rsidR="0302E75A" w:rsidRPr="3B661D79">
        <w:rPr>
          <w:rFonts w:ascii="Times New Roman" w:eastAsia="Times New Roman" w:hAnsi="Times New Roman"/>
        </w:rPr>
        <w:t>though such Academic and Creative Works remain subject to other more general legal or customary principles applicable to fair use, whether in the University or elsewhere.</w:t>
      </w:r>
      <w:r w:rsidR="000B2692" w:rsidRPr="3B661D79">
        <w:rPr>
          <w:rFonts w:ascii="Times New Roman" w:eastAsia="Times New Roman" w:hAnsi="Times New Roman"/>
        </w:rPr>
        <w:t xml:space="preserve"> The above license does not include a royalty-free license to use or to reproduce a published book for classroom or library use</w:t>
      </w:r>
      <w:r w:rsidR="2A43A6E4" w:rsidRPr="3B661D79">
        <w:rPr>
          <w:rFonts w:ascii="Times New Roman" w:eastAsia="Times New Roman" w:hAnsi="Times New Roman"/>
        </w:rPr>
        <w:t>, or other commercial purposes</w:t>
      </w:r>
      <w:r w:rsidR="000B2692" w:rsidRPr="3B661D79">
        <w:rPr>
          <w:rFonts w:ascii="Times New Roman" w:eastAsia="Times New Roman" w:hAnsi="Times New Roman"/>
        </w:rPr>
        <w:t>.</w:t>
      </w:r>
    </w:p>
    <w:p w14:paraId="716E5F42" w14:textId="77777777" w:rsidR="00234DA2" w:rsidRDefault="1F149172" w:rsidP="4089F632">
      <w:pPr>
        <w:pStyle w:val="Policylevel2"/>
        <w:spacing w:line="240" w:lineRule="auto"/>
        <w:jc w:val="both"/>
        <w:rPr>
          <w:rFonts w:eastAsia="Times New Roman"/>
        </w:rPr>
      </w:pPr>
      <w:bookmarkStart w:id="67" w:name="_cp_text_1_21"/>
      <w:bookmarkEnd w:id="64"/>
      <w:bookmarkEnd w:id="66"/>
      <w:bookmarkEnd w:id="67"/>
      <w:r w:rsidRPr="7911A91F">
        <w:rPr>
          <w:rFonts w:eastAsia="Times New Roman"/>
        </w:rPr>
        <w:t>Student Works</w:t>
      </w:r>
    </w:p>
    <w:p w14:paraId="454A3E8F" w14:textId="7902ECF8" w:rsidR="00234DA2" w:rsidRDefault="1F149172" w:rsidP="4089F632">
      <w:pPr>
        <w:pStyle w:val="Policyparanoindent"/>
        <w:spacing w:line="240" w:lineRule="auto"/>
        <w:jc w:val="both"/>
        <w:rPr>
          <w:rFonts w:ascii="Times New Roman" w:eastAsia="Times New Roman" w:hAnsi="Times New Roman"/>
        </w:rPr>
      </w:pPr>
      <w:r w:rsidRPr="3B661D79">
        <w:rPr>
          <w:rFonts w:ascii="Times New Roman" w:eastAsia="Times New Roman" w:hAnsi="Times New Roman"/>
        </w:rPr>
        <w:t xml:space="preserve">Intellectual Property Rights in Student Work </w:t>
      </w:r>
      <w:r w:rsidRPr="00895D65">
        <w:rPr>
          <w:rFonts w:ascii="Times New Roman" w:eastAsia="Times New Roman" w:hAnsi="Times New Roman"/>
        </w:rPr>
        <w:t xml:space="preserve">are owned by the </w:t>
      </w:r>
      <w:proofErr w:type="gramStart"/>
      <w:r w:rsidRPr="00895D65">
        <w:rPr>
          <w:rFonts w:ascii="Times New Roman" w:eastAsia="Times New Roman" w:hAnsi="Times New Roman"/>
        </w:rPr>
        <w:t>Student</w:t>
      </w:r>
      <w:proofErr w:type="gramEnd"/>
      <w:r w:rsidRPr="00895D65">
        <w:rPr>
          <w:rFonts w:ascii="Times New Roman" w:eastAsia="Times New Roman" w:hAnsi="Times New Roman"/>
        </w:rPr>
        <w:t xml:space="preserve"> creating such work.</w:t>
      </w:r>
      <w:r w:rsidR="006723E4" w:rsidRPr="00895D65">
        <w:rPr>
          <w:rFonts w:ascii="Times New Roman" w:eastAsia="Times New Roman" w:hAnsi="Times New Roman"/>
        </w:rPr>
        <w:t xml:space="preserve"> </w:t>
      </w:r>
      <w:r w:rsidR="08A2C0DC" w:rsidRPr="00895D65">
        <w:rPr>
          <w:rFonts w:ascii="Times New Roman" w:eastAsia="Times New Roman" w:hAnsi="Times New Roman"/>
        </w:rPr>
        <w:t>T</w:t>
      </w:r>
      <w:r w:rsidR="668A4975" w:rsidRPr="00895D65">
        <w:rPr>
          <w:rFonts w:ascii="Times New Roman" w:eastAsia="Times New Roman" w:hAnsi="Times New Roman"/>
        </w:rPr>
        <w:t>he</w:t>
      </w:r>
      <w:r w:rsidRPr="00895D65">
        <w:rPr>
          <w:rFonts w:ascii="Times New Roman" w:eastAsia="Times New Roman" w:hAnsi="Times New Roman"/>
        </w:rPr>
        <w:t xml:space="preserve"> </w:t>
      </w:r>
      <w:proofErr w:type="gramStart"/>
      <w:r w:rsidRPr="00895D65">
        <w:rPr>
          <w:rFonts w:ascii="Times New Roman" w:eastAsia="Times New Roman" w:hAnsi="Times New Roman"/>
        </w:rPr>
        <w:t>Student</w:t>
      </w:r>
      <w:proofErr w:type="gramEnd"/>
      <w:r w:rsidRPr="00895D65">
        <w:rPr>
          <w:rFonts w:ascii="Times New Roman" w:eastAsia="Times New Roman" w:hAnsi="Times New Roman"/>
        </w:rPr>
        <w:t xml:space="preserve"> creating any Student Work will and hereby does </w:t>
      </w:r>
      <w:bookmarkStart w:id="68" w:name="_9kR3WTr7GB4DGpsnk4tbdo6B"/>
      <w:r w:rsidRPr="00895D65">
        <w:rPr>
          <w:rFonts w:ascii="Times New Roman" w:eastAsia="Times New Roman" w:hAnsi="Times New Roman"/>
        </w:rPr>
        <w:t xml:space="preserve">grant to the </w:t>
      </w:r>
      <w:bookmarkStart w:id="69" w:name="_9kR3WTr7GB4EOkWr0xu913KoLz438swF538BNBG"/>
      <w:r w:rsidRPr="00895D65">
        <w:rPr>
          <w:rFonts w:ascii="Times New Roman" w:eastAsia="Times New Roman" w:hAnsi="Times New Roman"/>
        </w:rPr>
        <w:t>University</w:t>
      </w:r>
      <w:bookmarkEnd w:id="68"/>
      <w:r w:rsidRPr="00895D65">
        <w:rPr>
          <w:rFonts w:ascii="Times New Roman" w:eastAsia="Times New Roman" w:hAnsi="Times New Roman"/>
        </w:rPr>
        <w:t xml:space="preserve"> a perpetual,</w:t>
      </w:r>
      <w:r w:rsidRPr="3B661D79">
        <w:rPr>
          <w:rFonts w:ascii="Times New Roman" w:eastAsia="Times New Roman" w:hAnsi="Times New Roman"/>
        </w:rPr>
        <w:t xml:space="preserve"> irrevocable, worldwide, non-exclusive, </w:t>
      </w:r>
      <w:r w:rsidR="00E35198" w:rsidRPr="3B661D79">
        <w:rPr>
          <w:rFonts w:ascii="Times New Roman" w:eastAsia="Times New Roman" w:hAnsi="Times New Roman"/>
        </w:rPr>
        <w:t>sublicensable</w:t>
      </w:r>
      <w:r w:rsidR="022F2483" w:rsidRPr="3B661D79">
        <w:rPr>
          <w:rFonts w:ascii="Times New Roman" w:eastAsia="Times New Roman" w:hAnsi="Times New Roman"/>
        </w:rPr>
        <w:t xml:space="preserve">, </w:t>
      </w:r>
      <w:r w:rsidRPr="3B661D79">
        <w:rPr>
          <w:rFonts w:ascii="Times New Roman" w:eastAsia="Times New Roman" w:hAnsi="Times New Roman"/>
        </w:rPr>
        <w:t>royalty-free license to reproduce, prepare derivative works based upon, distribute copies of, publicly display or perform, digitally transmit, or otherwise use such</w:t>
      </w:r>
      <w:bookmarkEnd w:id="69"/>
      <w:r w:rsidRPr="3B661D79">
        <w:rPr>
          <w:rFonts w:ascii="Times New Roman" w:eastAsia="Times New Roman" w:hAnsi="Times New Roman"/>
        </w:rPr>
        <w:t xml:space="preserve"> Student Work for non-commercial </w:t>
      </w:r>
      <w:r w:rsidR="4C73077A" w:rsidRPr="3B661D79">
        <w:rPr>
          <w:rFonts w:ascii="Times New Roman" w:eastAsia="Times New Roman" w:hAnsi="Times New Roman"/>
        </w:rPr>
        <w:t>administrative</w:t>
      </w:r>
      <w:r w:rsidR="2D202C72" w:rsidRPr="3B661D79">
        <w:rPr>
          <w:rFonts w:ascii="Times New Roman" w:eastAsia="Times New Roman" w:hAnsi="Times New Roman"/>
        </w:rPr>
        <w:t xml:space="preserve"> </w:t>
      </w:r>
      <w:r w:rsidRPr="3B661D79">
        <w:rPr>
          <w:rFonts w:ascii="Times New Roman" w:eastAsia="Times New Roman" w:hAnsi="Times New Roman"/>
        </w:rPr>
        <w:t>purposes</w:t>
      </w:r>
      <w:r w:rsidR="517D086C" w:rsidRPr="3B661D79">
        <w:rPr>
          <w:rFonts w:ascii="Times New Roman" w:eastAsia="Times New Roman" w:hAnsi="Times New Roman"/>
        </w:rPr>
        <w:t xml:space="preserve"> only</w:t>
      </w:r>
      <w:r w:rsidR="0BA062B8" w:rsidRPr="3B661D79">
        <w:rPr>
          <w:rFonts w:ascii="Times New Roman" w:eastAsia="Times New Roman" w:hAnsi="Times New Roman"/>
        </w:rPr>
        <w:t>.</w:t>
      </w:r>
    </w:p>
    <w:p w14:paraId="4C4EC938" w14:textId="77777777" w:rsidR="00234DA2" w:rsidRDefault="1F149172" w:rsidP="4089F632">
      <w:pPr>
        <w:pStyle w:val="Policylevel2"/>
        <w:spacing w:line="240" w:lineRule="auto"/>
        <w:jc w:val="both"/>
        <w:rPr>
          <w:rFonts w:eastAsia="Times New Roman"/>
          <w:b w:val="0"/>
        </w:rPr>
      </w:pPr>
      <w:r w:rsidRPr="7911A91F">
        <w:rPr>
          <w:rFonts w:eastAsia="Times New Roman"/>
        </w:rPr>
        <w:t>University Materials and University Trademarks</w:t>
      </w:r>
    </w:p>
    <w:p w14:paraId="1704EECE" w14:textId="1B4B025E" w:rsidR="00062C52" w:rsidRDefault="1F149172" w:rsidP="00062C52">
      <w:pPr>
        <w:pStyle w:val="Policyparanoindent"/>
        <w:spacing w:line="240" w:lineRule="auto"/>
        <w:jc w:val="both"/>
        <w:rPr>
          <w:rFonts w:ascii="Times New Roman" w:eastAsia="Times New Roman" w:hAnsi="Times New Roman"/>
        </w:rPr>
      </w:pPr>
      <w:bookmarkStart w:id="70" w:name="_9kR3WTr7GB4CK7vhJN5xqysk0J1t"/>
      <w:r w:rsidRPr="7911A91F">
        <w:rPr>
          <w:rFonts w:ascii="Times New Roman" w:eastAsia="Times New Roman" w:hAnsi="Times New Roman"/>
        </w:rPr>
        <w:t xml:space="preserve">The </w:t>
      </w:r>
      <w:bookmarkStart w:id="71" w:name="_9kMHG5YVt9ID6FGdYt2zwB35MIHHE2w8gdLD6E8"/>
      <w:r w:rsidRPr="7911A91F">
        <w:rPr>
          <w:rFonts w:ascii="Times New Roman" w:eastAsia="Times New Roman" w:hAnsi="Times New Roman"/>
        </w:rPr>
        <w:t>University owns all Intellectual Property Rights in</w:t>
      </w:r>
      <w:bookmarkEnd w:id="70"/>
      <w:bookmarkEnd w:id="71"/>
      <w:r w:rsidRPr="7911A91F">
        <w:rPr>
          <w:rFonts w:ascii="Times New Roman" w:eastAsia="Times New Roman" w:hAnsi="Times New Roman"/>
        </w:rPr>
        <w:t xml:space="preserve"> University Materials and the University Trademarks.</w:t>
      </w:r>
      <w:r w:rsidR="005F6DE1">
        <w:rPr>
          <w:rFonts w:ascii="Times New Roman" w:eastAsia="Times New Roman" w:hAnsi="Times New Roman"/>
        </w:rPr>
        <w:t xml:space="preserve"> </w:t>
      </w:r>
      <w:r w:rsidR="03511FE2" w:rsidRPr="00062C52">
        <w:rPr>
          <w:rFonts w:ascii="Times New Roman" w:eastAsia="Times New Roman" w:hAnsi="Times New Roman"/>
        </w:rPr>
        <w:t xml:space="preserve">No </w:t>
      </w:r>
      <w:r w:rsidR="005F6DE1">
        <w:rPr>
          <w:rFonts w:ascii="Times New Roman" w:eastAsia="Times New Roman" w:hAnsi="Times New Roman"/>
        </w:rPr>
        <w:t>person or entity</w:t>
      </w:r>
      <w:r w:rsidR="005F6DE1" w:rsidRPr="00062C52">
        <w:rPr>
          <w:rFonts w:ascii="Times New Roman" w:eastAsia="Times New Roman" w:hAnsi="Times New Roman"/>
        </w:rPr>
        <w:t xml:space="preserve"> </w:t>
      </w:r>
      <w:r w:rsidR="03511FE2" w:rsidRPr="00062C52">
        <w:rPr>
          <w:rFonts w:ascii="Times New Roman" w:eastAsia="Times New Roman" w:hAnsi="Times New Roman"/>
        </w:rPr>
        <w:t xml:space="preserve">may use any University Trademark without the express written consent of the University and, if such consent is given, only in accordance with </w:t>
      </w:r>
      <w:proofErr w:type="gramStart"/>
      <w:r w:rsidR="03511FE2" w:rsidRPr="00062C52">
        <w:rPr>
          <w:rFonts w:ascii="Times New Roman" w:eastAsia="Times New Roman" w:hAnsi="Times New Roman"/>
        </w:rPr>
        <w:t>any and all</w:t>
      </w:r>
      <w:proofErr w:type="gramEnd"/>
      <w:r w:rsidR="03511FE2" w:rsidRPr="00062C52">
        <w:rPr>
          <w:rFonts w:ascii="Times New Roman" w:eastAsia="Times New Roman" w:hAnsi="Times New Roman"/>
        </w:rPr>
        <w:t xml:space="preserve"> restrictions and guidelines pertaining to such use as provided by the University. Such requests for consent will be granted solely in the University’s discretion. No individual covered by this Policy as described in Section 2.1, above, will take any steps to secure any University Trademark to himself or herself or to any other person, whether by use or registration, without the express written approval of an </w:t>
      </w:r>
      <w:r w:rsidR="00244DBF">
        <w:rPr>
          <w:rFonts w:ascii="Times New Roman" w:eastAsia="Times New Roman" w:hAnsi="Times New Roman"/>
        </w:rPr>
        <w:t xml:space="preserve">authorized </w:t>
      </w:r>
      <w:r w:rsidR="03511FE2" w:rsidRPr="00062C52">
        <w:rPr>
          <w:rFonts w:ascii="Times New Roman" w:eastAsia="Times New Roman" w:hAnsi="Times New Roman"/>
        </w:rPr>
        <w:t>officer of the University.</w:t>
      </w:r>
    </w:p>
    <w:p w14:paraId="30CBF42E" w14:textId="7C4909C5" w:rsidR="00234DA2" w:rsidRPr="00895D65" w:rsidRDefault="49B85CF5" w:rsidP="4089F632">
      <w:pPr>
        <w:pStyle w:val="Policyparanoindent"/>
        <w:spacing w:line="240" w:lineRule="auto"/>
        <w:jc w:val="both"/>
        <w:rPr>
          <w:rFonts w:ascii="Times New Roman" w:eastAsia="Times New Roman" w:hAnsi="Times New Roman"/>
        </w:rPr>
      </w:pPr>
      <w:bookmarkStart w:id="72" w:name="_9kR3WTr8E8457BF"/>
      <w:r w:rsidRPr="4089F632">
        <w:rPr>
          <w:rFonts w:ascii="Times New Roman" w:eastAsia="Times New Roman" w:hAnsi="Times New Roman"/>
        </w:rPr>
        <w:t>3.4</w:t>
      </w:r>
      <w:bookmarkStart w:id="73" w:name="_9kR3WTr5DA4AI"/>
      <w:bookmarkEnd w:id="72"/>
      <w:r w:rsidRPr="4089F632">
        <w:rPr>
          <w:rFonts w:ascii="Times New Roman" w:eastAsia="Times New Roman" w:hAnsi="Times New Roman"/>
        </w:rPr>
        <w:t>.</w:t>
      </w:r>
      <w:bookmarkEnd w:id="73"/>
      <w:r w:rsidRPr="4089F632">
        <w:rPr>
          <w:rFonts w:ascii="Times New Roman" w:eastAsia="Times New Roman" w:hAnsi="Times New Roman"/>
          <w:b/>
          <w:bCs/>
        </w:rPr>
        <w:t xml:space="preserve"> Course Materials</w:t>
      </w:r>
    </w:p>
    <w:p w14:paraId="1B63451B" w14:textId="6BEE6BF4" w:rsidR="00234DA2" w:rsidRPr="004A126F" w:rsidRDefault="007850A3" w:rsidP="4089F632">
      <w:pPr>
        <w:pStyle w:val="Policyparanoindent"/>
        <w:spacing w:line="240" w:lineRule="auto"/>
        <w:jc w:val="both"/>
        <w:rPr>
          <w:rFonts w:ascii="Times New Roman" w:eastAsia="Times New Roman" w:hAnsi="Times New Roman"/>
        </w:rPr>
      </w:pPr>
      <w:r w:rsidRPr="00895D65">
        <w:rPr>
          <w:rFonts w:ascii="Times New Roman" w:eastAsia="Times New Roman" w:hAnsi="Times New Roman"/>
        </w:rPr>
        <w:t>Subject to Section 3.10</w:t>
      </w:r>
      <w:r w:rsidR="00B138CB" w:rsidRPr="00895D65">
        <w:rPr>
          <w:rFonts w:ascii="Times New Roman" w:eastAsia="Times New Roman" w:hAnsi="Times New Roman"/>
        </w:rPr>
        <w:t xml:space="preserve">, </w:t>
      </w:r>
      <w:r w:rsidR="1F149172" w:rsidRPr="00895D65">
        <w:rPr>
          <w:rFonts w:ascii="Times New Roman" w:eastAsia="Times New Roman" w:hAnsi="Times New Roman"/>
        </w:rPr>
        <w:t xml:space="preserve">Course Materials created by Faculty are owned by the </w:t>
      </w:r>
      <w:proofErr w:type="gramStart"/>
      <w:r w:rsidR="1F149172" w:rsidRPr="00895D65">
        <w:rPr>
          <w:rFonts w:ascii="Times New Roman" w:eastAsia="Times New Roman" w:hAnsi="Times New Roman"/>
        </w:rPr>
        <w:t>Faculty</w:t>
      </w:r>
      <w:proofErr w:type="gramEnd"/>
      <w:r w:rsidR="1F149172" w:rsidRPr="00895D65">
        <w:rPr>
          <w:rFonts w:ascii="Times New Roman" w:eastAsia="Times New Roman" w:hAnsi="Times New Roman"/>
        </w:rPr>
        <w:t xml:space="preserve"> creating </w:t>
      </w:r>
      <w:r w:rsidR="173273D9" w:rsidRPr="00895D65">
        <w:rPr>
          <w:rFonts w:ascii="Times New Roman" w:eastAsia="Times New Roman" w:hAnsi="Times New Roman"/>
        </w:rPr>
        <w:t xml:space="preserve">such </w:t>
      </w:r>
      <w:r w:rsidR="00386381" w:rsidRPr="00895D65">
        <w:rPr>
          <w:rFonts w:ascii="Times New Roman" w:eastAsia="Times New Roman" w:hAnsi="Times New Roman"/>
        </w:rPr>
        <w:t xml:space="preserve">copyrightable </w:t>
      </w:r>
      <w:r w:rsidR="173273D9" w:rsidRPr="00895D65">
        <w:rPr>
          <w:rFonts w:ascii="Times New Roman" w:eastAsia="Times New Roman" w:hAnsi="Times New Roman"/>
        </w:rPr>
        <w:t>works</w:t>
      </w:r>
      <w:r w:rsidR="0004576A" w:rsidRPr="00895D65">
        <w:rPr>
          <w:rFonts w:ascii="Times New Roman" w:eastAsia="Times New Roman" w:hAnsi="Times New Roman"/>
        </w:rPr>
        <w:t>, regardless of whether such Course Materials were prepared by such Faculty within the scope of his or her employment with</w:t>
      </w:r>
      <w:r w:rsidR="0004576A" w:rsidRPr="004A126F">
        <w:rPr>
          <w:rFonts w:ascii="Times New Roman" w:eastAsia="Times New Roman" w:hAnsi="Times New Roman"/>
        </w:rPr>
        <w:t xml:space="preserve"> the University (i.e., the</w:t>
      </w:r>
      <w:r w:rsidR="1F149172" w:rsidRPr="004A126F">
        <w:rPr>
          <w:rFonts w:ascii="Times New Roman" w:eastAsia="Times New Roman" w:hAnsi="Times New Roman"/>
        </w:rPr>
        <w:t xml:space="preserve"> University hereby disclaims any right to such work as work-for-hire</w:t>
      </w:r>
      <w:r w:rsidR="0004576A" w:rsidRPr="004A126F">
        <w:rPr>
          <w:rFonts w:ascii="Times New Roman" w:eastAsia="Times New Roman" w:hAnsi="Times New Roman"/>
        </w:rPr>
        <w:t>).</w:t>
      </w:r>
      <w:r w:rsidR="00187059" w:rsidRPr="004A126F">
        <w:rPr>
          <w:rFonts w:ascii="Times New Roman" w:eastAsia="Times New Roman" w:hAnsi="Times New Roman"/>
        </w:rPr>
        <w:t xml:space="preserve"> </w:t>
      </w:r>
    </w:p>
    <w:p w14:paraId="3C63F9FE" w14:textId="492AC288" w:rsidR="00BF7997" w:rsidRPr="004A126F" w:rsidRDefault="1F149172" w:rsidP="3B661D79">
      <w:pPr>
        <w:pStyle w:val="Policyparanoindent"/>
        <w:jc w:val="both"/>
        <w:rPr>
          <w:rFonts w:ascii="Times New Roman" w:eastAsia="Times New Roman" w:hAnsi="Times New Roman"/>
        </w:rPr>
      </w:pPr>
      <w:r w:rsidRPr="004A126F">
        <w:rPr>
          <w:rFonts w:ascii="Times New Roman" w:eastAsia="Times New Roman" w:hAnsi="Times New Roman"/>
        </w:rPr>
        <w:t xml:space="preserve">The Faculty creating any Course Materials will and hereby does grant to the University a perpetual, irrevocable, worldwide, non-exclusive, </w:t>
      </w:r>
      <w:r w:rsidR="00E35198" w:rsidRPr="004A126F">
        <w:rPr>
          <w:rFonts w:ascii="Times New Roman" w:eastAsia="Times New Roman" w:hAnsi="Times New Roman"/>
        </w:rPr>
        <w:t>sublicensable</w:t>
      </w:r>
      <w:r w:rsidR="022F2483" w:rsidRPr="004A126F">
        <w:rPr>
          <w:rFonts w:ascii="Times New Roman" w:eastAsia="Times New Roman" w:hAnsi="Times New Roman"/>
        </w:rPr>
        <w:t xml:space="preserve">, </w:t>
      </w:r>
      <w:r w:rsidRPr="004A126F">
        <w:rPr>
          <w:rFonts w:ascii="Times New Roman" w:eastAsia="Times New Roman" w:hAnsi="Times New Roman"/>
        </w:rPr>
        <w:t xml:space="preserve">royalty-free license to reproduce, prepare derivative works based upon, distribute copies of, publicly display or perform, digitally transmit, or otherwise use such Course Materials for </w:t>
      </w:r>
      <w:r w:rsidR="21256DA1" w:rsidRPr="004A126F">
        <w:rPr>
          <w:rFonts w:ascii="Times New Roman" w:eastAsia="Times New Roman" w:hAnsi="Times New Roman"/>
        </w:rPr>
        <w:t>non-</w:t>
      </w:r>
      <w:r w:rsidR="00144439" w:rsidRPr="004A126F">
        <w:rPr>
          <w:rFonts w:ascii="Times New Roman" w:eastAsia="Times New Roman" w:hAnsi="Times New Roman"/>
        </w:rPr>
        <w:t>commercial</w:t>
      </w:r>
      <w:r w:rsidR="44A845E8" w:rsidRPr="004A126F">
        <w:rPr>
          <w:rFonts w:ascii="Times New Roman" w:eastAsia="Times New Roman" w:hAnsi="Times New Roman"/>
        </w:rPr>
        <w:t xml:space="preserve"> administrative purposes only.</w:t>
      </w:r>
      <w:r w:rsidR="4A286A20" w:rsidRPr="004A126F">
        <w:rPr>
          <w:rFonts w:ascii="Times New Roman" w:eastAsia="Times New Roman" w:hAnsi="Times New Roman"/>
        </w:rPr>
        <w:t>(</w:t>
      </w:r>
      <w:r w:rsidR="251A4359" w:rsidRPr="004A126F">
        <w:rPr>
          <w:rFonts w:ascii="Times New Roman" w:eastAsia="Times New Roman" w:hAnsi="Times New Roman"/>
        </w:rPr>
        <w:t>including</w:t>
      </w:r>
      <w:r w:rsidR="2356CB9C" w:rsidRPr="004A126F">
        <w:rPr>
          <w:rFonts w:ascii="Times New Roman" w:eastAsia="Times New Roman" w:hAnsi="Times New Roman"/>
        </w:rPr>
        <w:t>, but not limited to, the</w:t>
      </w:r>
      <w:r w:rsidR="4A286A20" w:rsidRPr="004A126F">
        <w:rPr>
          <w:rFonts w:ascii="Times New Roman" w:eastAsia="Times New Roman" w:hAnsi="Times New Roman"/>
        </w:rPr>
        <w:t xml:space="preserve"> </w:t>
      </w:r>
      <w:r w:rsidR="72FEC61C" w:rsidRPr="004A126F">
        <w:rPr>
          <w:rFonts w:ascii="Times New Roman" w:eastAsia="Times New Roman" w:hAnsi="Times New Roman"/>
        </w:rPr>
        <w:t xml:space="preserve">use </w:t>
      </w:r>
      <w:r w:rsidR="17306E1C" w:rsidRPr="004A126F">
        <w:rPr>
          <w:rFonts w:ascii="Times New Roman" w:eastAsia="Times New Roman" w:hAnsi="Times New Roman"/>
        </w:rPr>
        <w:t>for</w:t>
      </w:r>
      <w:r w:rsidR="4A286A20" w:rsidRPr="004A126F">
        <w:rPr>
          <w:rFonts w:ascii="Times New Roman" w:eastAsia="Times New Roman" w:hAnsi="Times New Roman"/>
        </w:rPr>
        <w:t xml:space="preserve"> accreditation bodies, departmental curriculum </w:t>
      </w:r>
      <w:r w:rsidR="5E1C1571" w:rsidRPr="004A126F">
        <w:rPr>
          <w:rFonts w:ascii="Times New Roman" w:eastAsia="Times New Roman" w:hAnsi="Times New Roman"/>
        </w:rPr>
        <w:t>planning</w:t>
      </w:r>
      <w:r w:rsidR="4A286A20" w:rsidRPr="004A126F">
        <w:rPr>
          <w:rFonts w:ascii="Times New Roman" w:eastAsia="Times New Roman" w:hAnsi="Times New Roman"/>
        </w:rPr>
        <w:t xml:space="preserve">, </w:t>
      </w:r>
      <w:r w:rsidR="750854EC" w:rsidRPr="004A126F">
        <w:rPr>
          <w:rFonts w:ascii="Times New Roman" w:eastAsia="Times New Roman" w:hAnsi="Times New Roman"/>
        </w:rPr>
        <w:t xml:space="preserve">and </w:t>
      </w:r>
      <w:r w:rsidR="42D469EA" w:rsidRPr="004A126F">
        <w:rPr>
          <w:rFonts w:ascii="Times New Roman" w:eastAsia="Times New Roman" w:hAnsi="Times New Roman"/>
        </w:rPr>
        <w:t>archiving</w:t>
      </w:r>
      <w:r w:rsidR="4BDCAB74" w:rsidRPr="004A126F">
        <w:rPr>
          <w:rFonts w:ascii="Times New Roman" w:eastAsia="Times New Roman" w:hAnsi="Times New Roman"/>
        </w:rPr>
        <w:t>.</w:t>
      </w:r>
      <w:r w:rsidR="008E41B3" w:rsidRPr="004A126F">
        <w:rPr>
          <w:rFonts w:ascii="Times New Roman" w:eastAsia="Times New Roman" w:hAnsi="Times New Roman"/>
        </w:rPr>
        <w:t>)</w:t>
      </w:r>
    </w:p>
    <w:p w14:paraId="41CDAFFB" w14:textId="7C40CBC0" w:rsidR="00BF7997" w:rsidRPr="004A126F" w:rsidRDefault="0FFA5E42" w:rsidP="4089F632">
      <w:pPr>
        <w:pStyle w:val="Policyparanoindent"/>
        <w:jc w:val="both"/>
        <w:rPr>
          <w:rFonts w:ascii="Times New Roman" w:eastAsia="Times New Roman" w:hAnsi="Times New Roman"/>
        </w:rPr>
      </w:pPr>
      <w:r w:rsidRPr="004A126F">
        <w:rPr>
          <w:rFonts w:ascii="Times New Roman" w:eastAsia="Times New Roman" w:hAnsi="Times New Roman"/>
        </w:rPr>
        <w:t xml:space="preserve">In </w:t>
      </w:r>
      <w:r w:rsidR="758C870E" w:rsidRPr="004A126F">
        <w:rPr>
          <w:rFonts w:ascii="Times New Roman" w:eastAsia="Times New Roman" w:hAnsi="Times New Roman"/>
        </w:rPr>
        <w:t>extraordinary</w:t>
      </w:r>
      <w:r w:rsidRPr="004A126F">
        <w:rPr>
          <w:rFonts w:ascii="Times New Roman" w:eastAsia="Times New Roman" w:hAnsi="Times New Roman"/>
        </w:rPr>
        <w:t xml:space="preserve"> cases, </w:t>
      </w:r>
      <w:r w:rsidR="0025051B" w:rsidRPr="004A126F">
        <w:rPr>
          <w:rFonts w:ascii="Times New Roman" w:eastAsia="Times New Roman" w:hAnsi="Times New Roman"/>
        </w:rPr>
        <w:t xml:space="preserve">following the loss of services of Faculty or </w:t>
      </w:r>
      <w:r w:rsidRPr="004A126F">
        <w:rPr>
          <w:rFonts w:ascii="Times New Roman" w:eastAsia="Times New Roman" w:hAnsi="Times New Roman"/>
        </w:rPr>
        <w:t xml:space="preserve">where </w:t>
      </w:r>
      <w:r w:rsidR="0025051B" w:rsidRPr="004A126F">
        <w:rPr>
          <w:rFonts w:ascii="Times New Roman" w:eastAsia="Times New Roman" w:hAnsi="Times New Roman"/>
        </w:rPr>
        <w:t>Faculty</w:t>
      </w:r>
      <w:r w:rsidRPr="004A126F">
        <w:rPr>
          <w:rFonts w:ascii="Times New Roman" w:eastAsia="Times New Roman" w:hAnsi="Times New Roman"/>
        </w:rPr>
        <w:t xml:space="preserve"> is </w:t>
      </w:r>
      <w:r w:rsidR="0025051B" w:rsidRPr="004A126F">
        <w:rPr>
          <w:rFonts w:ascii="Times New Roman" w:eastAsia="Times New Roman" w:hAnsi="Times New Roman"/>
        </w:rPr>
        <w:t>unable</w:t>
      </w:r>
      <w:r w:rsidRPr="004A126F">
        <w:rPr>
          <w:rFonts w:ascii="Times New Roman" w:eastAsia="Times New Roman" w:hAnsi="Times New Roman"/>
        </w:rPr>
        <w:t xml:space="preserve"> to continue to teach their course during the semester or within the academic year, </w:t>
      </w:r>
      <w:r w:rsidR="0025051B" w:rsidRPr="004A126F">
        <w:rPr>
          <w:rFonts w:ascii="Times New Roman" w:eastAsia="Times New Roman" w:hAnsi="Times New Roman"/>
        </w:rPr>
        <w:t xml:space="preserve">Faculty will and </w:t>
      </w:r>
      <w:r w:rsidR="00DC63F4" w:rsidRPr="004A126F">
        <w:rPr>
          <w:rFonts w:ascii="Times New Roman" w:eastAsia="Times New Roman" w:hAnsi="Times New Roman"/>
        </w:rPr>
        <w:t>hereby</w:t>
      </w:r>
      <w:r w:rsidR="0025051B" w:rsidRPr="004A126F">
        <w:rPr>
          <w:rFonts w:ascii="Times New Roman" w:eastAsia="Times New Roman" w:hAnsi="Times New Roman"/>
        </w:rPr>
        <w:t xml:space="preserve"> does grant to </w:t>
      </w:r>
      <w:r w:rsidR="105C8084" w:rsidRPr="004A126F">
        <w:rPr>
          <w:rFonts w:ascii="Times New Roman" w:eastAsia="Times New Roman" w:hAnsi="Times New Roman"/>
        </w:rPr>
        <w:t xml:space="preserve">the University </w:t>
      </w:r>
      <w:r w:rsidR="5DED8C8E" w:rsidRPr="004A126F">
        <w:rPr>
          <w:rFonts w:ascii="Times New Roman" w:eastAsia="Times New Roman" w:hAnsi="Times New Roman"/>
        </w:rPr>
        <w:t>a one-year</w:t>
      </w:r>
      <w:r w:rsidR="105C8084" w:rsidRPr="004A126F">
        <w:rPr>
          <w:rFonts w:ascii="Times New Roman" w:eastAsia="Times New Roman" w:hAnsi="Times New Roman"/>
        </w:rPr>
        <w:t xml:space="preserve"> irrevocable, worldwide, non-exclusive, </w:t>
      </w:r>
      <w:r w:rsidR="00E35198" w:rsidRPr="004A126F">
        <w:rPr>
          <w:rFonts w:ascii="Times New Roman" w:eastAsia="Times New Roman" w:hAnsi="Times New Roman"/>
        </w:rPr>
        <w:t>sublicensable</w:t>
      </w:r>
      <w:r w:rsidR="105C8084" w:rsidRPr="004A126F">
        <w:rPr>
          <w:rFonts w:ascii="Times New Roman" w:eastAsia="Times New Roman" w:hAnsi="Times New Roman"/>
        </w:rPr>
        <w:t>, royalty-free license to reproduce</w:t>
      </w:r>
      <w:r w:rsidR="00C9679B" w:rsidRPr="004A126F">
        <w:rPr>
          <w:rFonts w:ascii="Times New Roman" w:eastAsia="Times New Roman" w:hAnsi="Times New Roman"/>
        </w:rPr>
        <w:t>,</w:t>
      </w:r>
      <w:r w:rsidR="105C8084" w:rsidRPr="004A126F">
        <w:rPr>
          <w:rFonts w:ascii="Times New Roman" w:eastAsia="Times New Roman" w:hAnsi="Times New Roman"/>
        </w:rPr>
        <w:t xml:space="preserve"> prepare </w:t>
      </w:r>
      <w:r w:rsidR="24AE09DB" w:rsidRPr="004A126F">
        <w:rPr>
          <w:rFonts w:ascii="Times New Roman" w:eastAsia="Times New Roman" w:hAnsi="Times New Roman"/>
        </w:rPr>
        <w:t>derivative</w:t>
      </w:r>
      <w:r w:rsidR="105C8084" w:rsidRPr="004A126F">
        <w:rPr>
          <w:rFonts w:ascii="Times New Roman" w:eastAsia="Times New Roman" w:hAnsi="Times New Roman"/>
        </w:rPr>
        <w:t xml:space="preserve"> works</w:t>
      </w:r>
      <w:r w:rsidR="00C9679B" w:rsidRPr="004A126F">
        <w:rPr>
          <w:rFonts w:ascii="Times New Roman" w:eastAsia="Times New Roman" w:hAnsi="Times New Roman"/>
        </w:rPr>
        <w:t xml:space="preserve"> based upon</w:t>
      </w:r>
      <w:r w:rsidR="105C8084" w:rsidRPr="004A126F">
        <w:rPr>
          <w:rFonts w:ascii="Times New Roman" w:eastAsia="Times New Roman" w:hAnsi="Times New Roman"/>
        </w:rPr>
        <w:t>, d</w:t>
      </w:r>
      <w:r w:rsidR="0D1D4875" w:rsidRPr="004A126F">
        <w:rPr>
          <w:rFonts w:ascii="Times New Roman" w:eastAsia="Times New Roman" w:hAnsi="Times New Roman"/>
        </w:rPr>
        <w:t>istribute copies</w:t>
      </w:r>
      <w:r w:rsidR="00C9679B" w:rsidRPr="004A126F">
        <w:rPr>
          <w:rFonts w:ascii="Times New Roman" w:eastAsia="Times New Roman" w:hAnsi="Times New Roman"/>
        </w:rPr>
        <w:t xml:space="preserve"> of</w:t>
      </w:r>
      <w:r w:rsidR="0D1D4875" w:rsidRPr="004A126F">
        <w:rPr>
          <w:rFonts w:ascii="Times New Roman" w:eastAsia="Times New Roman" w:hAnsi="Times New Roman"/>
        </w:rPr>
        <w:t xml:space="preserve">, publicly </w:t>
      </w:r>
      <w:r w:rsidR="49760C58" w:rsidRPr="004A126F">
        <w:rPr>
          <w:rFonts w:ascii="Times New Roman" w:eastAsia="Times New Roman" w:hAnsi="Times New Roman"/>
        </w:rPr>
        <w:t>display</w:t>
      </w:r>
      <w:r w:rsidR="0D1D4875" w:rsidRPr="004A126F">
        <w:rPr>
          <w:rFonts w:ascii="Times New Roman" w:eastAsia="Times New Roman" w:hAnsi="Times New Roman"/>
        </w:rPr>
        <w:t xml:space="preserve"> or perform, digitally transmit, or other</w:t>
      </w:r>
      <w:r w:rsidR="00C9679B" w:rsidRPr="004A126F">
        <w:rPr>
          <w:rFonts w:ascii="Times New Roman" w:eastAsia="Times New Roman" w:hAnsi="Times New Roman"/>
        </w:rPr>
        <w:t>wise</w:t>
      </w:r>
      <w:r w:rsidR="0D1D4875" w:rsidRPr="004A126F">
        <w:rPr>
          <w:rFonts w:ascii="Times New Roman" w:eastAsia="Times New Roman" w:hAnsi="Times New Roman"/>
        </w:rPr>
        <w:t xml:space="preserve"> use such Course Materials as </w:t>
      </w:r>
      <w:r w:rsidR="48596463" w:rsidRPr="004A126F">
        <w:rPr>
          <w:rFonts w:ascii="Times New Roman" w:eastAsia="Times New Roman" w:hAnsi="Times New Roman"/>
        </w:rPr>
        <w:t xml:space="preserve">reasonably </w:t>
      </w:r>
      <w:r w:rsidR="0D1D4875" w:rsidRPr="004A126F">
        <w:rPr>
          <w:rFonts w:ascii="Times New Roman" w:eastAsia="Times New Roman" w:hAnsi="Times New Roman"/>
        </w:rPr>
        <w:t xml:space="preserve">required to </w:t>
      </w:r>
      <w:r w:rsidR="0025051B" w:rsidRPr="004A126F">
        <w:rPr>
          <w:rFonts w:ascii="Times New Roman" w:eastAsia="Times New Roman" w:hAnsi="Times New Roman"/>
        </w:rPr>
        <w:t>continue the University’s course offerings</w:t>
      </w:r>
      <w:r w:rsidR="49F96B93" w:rsidRPr="004A126F">
        <w:rPr>
          <w:rFonts w:ascii="Times New Roman" w:eastAsia="Times New Roman" w:hAnsi="Times New Roman"/>
        </w:rPr>
        <w:t xml:space="preserve">. </w:t>
      </w:r>
      <w:r w:rsidR="6352EF0C" w:rsidRPr="004A126F">
        <w:rPr>
          <w:rFonts w:ascii="Times New Roman" w:eastAsia="Times New Roman" w:hAnsi="Times New Roman"/>
        </w:rPr>
        <w:t xml:space="preserve">The </w:t>
      </w:r>
      <w:r w:rsidR="00446C72" w:rsidRPr="004A126F">
        <w:rPr>
          <w:rFonts w:ascii="Times New Roman" w:eastAsia="Times New Roman" w:hAnsi="Times New Roman"/>
        </w:rPr>
        <w:t>one-</w:t>
      </w:r>
      <w:r w:rsidR="6352EF0C" w:rsidRPr="004A126F">
        <w:rPr>
          <w:rFonts w:ascii="Times New Roman" w:eastAsia="Times New Roman" w:hAnsi="Times New Roman"/>
        </w:rPr>
        <w:t xml:space="preserve">year </w:t>
      </w:r>
      <w:r w:rsidR="00446C72" w:rsidRPr="004A126F">
        <w:rPr>
          <w:rFonts w:ascii="Times New Roman" w:eastAsia="Times New Roman" w:hAnsi="Times New Roman"/>
        </w:rPr>
        <w:t xml:space="preserve">period </w:t>
      </w:r>
      <w:r w:rsidR="6352EF0C" w:rsidRPr="004A126F">
        <w:rPr>
          <w:rFonts w:ascii="Times New Roman" w:eastAsia="Times New Roman" w:hAnsi="Times New Roman"/>
        </w:rPr>
        <w:t xml:space="preserve">begins </w:t>
      </w:r>
      <w:r w:rsidR="0025051B" w:rsidRPr="004A126F">
        <w:rPr>
          <w:rFonts w:ascii="Times New Roman" w:eastAsia="Times New Roman" w:hAnsi="Times New Roman"/>
        </w:rPr>
        <w:lastRenderedPageBreak/>
        <w:t xml:space="preserve">on the date of the loss of services of </w:t>
      </w:r>
      <w:r w:rsidR="00446C72" w:rsidRPr="004A126F">
        <w:rPr>
          <w:rFonts w:ascii="Times New Roman" w:eastAsia="Times New Roman" w:hAnsi="Times New Roman"/>
        </w:rPr>
        <w:t xml:space="preserve">the </w:t>
      </w:r>
      <w:proofErr w:type="gramStart"/>
      <w:r w:rsidR="0025051B" w:rsidRPr="004A126F">
        <w:rPr>
          <w:rFonts w:ascii="Times New Roman" w:eastAsia="Times New Roman" w:hAnsi="Times New Roman"/>
        </w:rPr>
        <w:t>Faculty</w:t>
      </w:r>
      <w:proofErr w:type="gramEnd"/>
      <w:r w:rsidR="00615556">
        <w:rPr>
          <w:rFonts w:ascii="Times New Roman" w:eastAsia="Times New Roman" w:hAnsi="Times New Roman"/>
        </w:rPr>
        <w:t xml:space="preserve"> </w:t>
      </w:r>
      <w:r w:rsidR="00615556" w:rsidRPr="00615556">
        <w:rPr>
          <w:rFonts w:ascii="Times New Roman" w:eastAsia="Times New Roman" w:hAnsi="Times New Roman"/>
        </w:rPr>
        <w:t>or where Faculty is unable to continue to teach their course</w:t>
      </w:r>
      <w:r w:rsidR="4A286A20" w:rsidRPr="004A126F">
        <w:rPr>
          <w:rFonts w:ascii="Times New Roman" w:eastAsia="Times New Roman" w:hAnsi="Times New Roman"/>
        </w:rPr>
        <w:t xml:space="preserve">. </w:t>
      </w:r>
      <w:bookmarkStart w:id="74" w:name="_Hlk146099670"/>
    </w:p>
    <w:bookmarkEnd w:id="74"/>
    <w:p w14:paraId="79147640" w14:textId="5FE44FF0" w:rsidR="00BF7997" w:rsidRPr="00F3004F" w:rsidRDefault="00F55667" w:rsidP="4089F632">
      <w:pPr>
        <w:pStyle w:val="Policyparanoindent"/>
        <w:jc w:val="both"/>
        <w:rPr>
          <w:rFonts w:ascii="Times New Roman" w:eastAsia="Times New Roman" w:hAnsi="Times New Roman"/>
        </w:rPr>
      </w:pPr>
      <w:r w:rsidRPr="004A126F">
        <w:rPr>
          <w:rFonts w:ascii="Times New Roman" w:eastAsia="Times New Roman" w:hAnsi="Times New Roman"/>
        </w:rPr>
        <w:t xml:space="preserve">The above </w:t>
      </w:r>
      <w:r w:rsidR="303F18E0" w:rsidRPr="004A126F">
        <w:rPr>
          <w:rFonts w:ascii="Times New Roman" w:eastAsia="Times New Roman" w:hAnsi="Times New Roman"/>
        </w:rPr>
        <w:t>license</w:t>
      </w:r>
      <w:r w:rsidRPr="004A126F">
        <w:rPr>
          <w:rFonts w:ascii="Times New Roman" w:eastAsia="Times New Roman" w:hAnsi="Times New Roman"/>
        </w:rPr>
        <w:t>s</w:t>
      </w:r>
      <w:r w:rsidR="303F18E0" w:rsidRPr="004A126F">
        <w:rPr>
          <w:rFonts w:ascii="Times New Roman" w:eastAsia="Times New Roman" w:hAnsi="Times New Roman"/>
        </w:rPr>
        <w:t xml:space="preserve"> </w:t>
      </w:r>
      <w:r w:rsidRPr="004A126F">
        <w:rPr>
          <w:rFonts w:ascii="Times New Roman" w:eastAsia="Times New Roman" w:hAnsi="Times New Roman"/>
        </w:rPr>
        <w:t xml:space="preserve">are </w:t>
      </w:r>
      <w:r w:rsidR="00E95DC3" w:rsidRPr="004A126F">
        <w:rPr>
          <w:rFonts w:ascii="Times New Roman" w:eastAsia="Times New Roman" w:hAnsi="Times New Roman"/>
        </w:rPr>
        <w:t>in addition to any</w:t>
      </w:r>
      <w:r w:rsidR="303F18E0" w:rsidRPr="004A126F">
        <w:rPr>
          <w:rFonts w:ascii="Times New Roman" w:eastAsia="Times New Roman" w:hAnsi="Times New Roman"/>
        </w:rPr>
        <w:t xml:space="preserve"> rights that may be granted under the second paragraph of </w:t>
      </w:r>
      <w:r w:rsidR="4B9A5361" w:rsidRPr="004A126F">
        <w:rPr>
          <w:rFonts w:ascii="Times New Roman" w:eastAsia="Times New Roman" w:hAnsi="Times New Roman"/>
        </w:rPr>
        <w:t xml:space="preserve">Section </w:t>
      </w:r>
      <w:r w:rsidR="303F18E0" w:rsidRPr="004A126F">
        <w:rPr>
          <w:rFonts w:ascii="Times New Roman" w:eastAsia="Times New Roman" w:hAnsi="Times New Roman"/>
        </w:rPr>
        <w:t>3.5, if such Course Materials are also Contributed Materials.</w:t>
      </w:r>
      <w:r w:rsidR="351915AD" w:rsidRPr="004A126F">
        <w:rPr>
          <w:rFonts w:ascii="Times New Roman" w:eastAsia="Times New Roman" w:hAnsi="Times New Roman"/>
        </w:rPr>
        <w:t xml:space="preserve"> </w:t>
      </w:r>
      <w:r w:rsidR="00E95DC3" w:rsidRPr="004A126F">
        <w:rPr>
          <w:rFonts w:ascii="Times New Roman" w:eastAsia="Times New Roman" w:hAnsi="Times New Roman"/>
        </w:rPr>
        <w:t xml:space="preserve">Unless rights have been granted by Faculty to the University under the second paragraph of Section 3.5 or </w:t>
      </w:r>
      <w:r w:rsidR="00B138CB" w:rsidRPr="004A126F">
        <w:rPr>
          <w:rFonts w:ascii="Times New Roman" w:eastAsia="Times New Roman" w:hAnsi="Times New Roman"/>
        </w:rPr>
        <w:t xml:space="preserve">by </w:t>
      </w:r>
      <w:r w:rsidR="00E95DC3" w:rsidRPr="004A126F">
        <w:rPr>
          <w:rFonts w:ascii="Times New Roman" w:eastAsia="Times New Roman" w:hAnsi="Times New Roman"/>
        </w:rPr>
        <w:t xml:space="preserve">written agreement, </w:t>
      </w:r>
      <w:r w:rsidR="351915AD" w:rsidRPr="004A126F">
        <w:rPr>
          <w:rFonts w:ascii="Times New Roman" w:eastAsia="Times New Roman" w:hAnsi="Times New Roman"/>
        </w:rPr>
        <w:t xml:space="preserve">University will </w:t>
      </w:r>
      <w:r w:rsidR="3E5E9ED3" w:rsidRPr="004A126F">
        <w:rPr>
          <w:rFonts w:ascii="Times New Roman" w:eastAsia="Times New Roman" w:hAnsi="Times New Roman"/>
        </w:rPr>
        <w:t xml:space="preserve">not </w:t>
      </w:r>
      <w:r w:rsidR="162C2827" w:rsidRPr="004A126F">
        <w:rPr>
          <w:rFonts w:ascii="Times New Roman" w:eastAsia="Times New Roman" w:hAnsi="Times New Roman"/>
        </w:rPr>
        <w:t>include</w:t>
      </w:r>
      <w:r w:rsidR="351915AD" w:rsidRPr="004A126F">
        <w:rPr>
          <w:rFonts w:ascii="Times New Roman" w:eastAsia="Times New Roman" w:hAnsi="Times New Roman"/>
        </w:rPr>
        <w:t xml:space="preserve"> Course Materials as Contributed Materials </w:t>
      </w:r>
      <w:r w:rsidR="11F91BE8" w:rsidRPr="004A126F">
        <w:rPr>
          <w:rFonts w:ascii="Times New Roman" w:eastAsia="Times New Roman" w:hAnsi="Times New Roman"/>
        </w:rPr>
        <w:t>for</w:t>
      </w:r>
      <w:r w:rsidR="351915AD" w:rsidRPr="004A126F">
        <w:rPr>
          <w:rFonts w:ascii="Times New Roman" w:eastAsia="Times New Roman" w:hAnsi="Times New Roman"/>
        </w:rPr>
        <w:t xml:space="preserve"> a Digital Course without consent of the </w:t>
      </w:r>
      <w:proofErr w:type="gramStart"/>
      <w:r w:rsidR="351915AD" w:rsidRPr="004A126F">
        <w:rPr>
          <w:rFonts w:ascii="Times New Roman" w:eastAsia="Times New Roman" w:hAnsi="Times New Roman"/>
        </w:rPr>
        <w:t>Faculty</w:t>
      </w:r>
      <w:proofErr w:type="gramEnd"/>
      <w:r w:rsidR="351915AD" w:rsidRPr="004A126F">
        <w:rPr>
          <w:rFonts w:ascii="Times New Roman" w:eastAsia="Times New Roman" w:hAnsi="Times New Roman"/>
        </w:rPr>
        <w:t xml:space="preserve"> creating such Course Materials.</w:t>
      </w:r>
    </w:p>
    <w:p w14:paraId="34B9778D" w14:textId="149D9339" w:rsidR="00234DA2" w:rsidRDefault="1F149172" w:rsidP="4089F632">
      <w:pPr>
        <w:pStyle w:val="Policylevel2"/>
        <w:numPr>
          <w:ilvl w:val="1"/>
          <w:numId w:val="0"/>
        </w:numPr>
        <w:spacing w:line="240" w:lineRule="auto"/>
        <w:jc w:val="both"/>
        <w:rPr>
          <w:rFonts w:eastAsia="Times New Roman"/>
        </w:rPr>
      </w:pPr>
      <w:r w:rsidRPr="7911A91F">
        <w:rPr>
          <w:rFonts w:eastAsia="Times New Roman"/>
          <w:b w:val="0"/>
        </w:rPr>
        <w:t>3.5</w:t>
      </w:r>
      <w:bookmarkStart w:id="75" w:name="_9kMHG5YVt7FC6CK"/>
      <w:r w:rsidRPr="7911A91F">
        <w:rPr>
          <w:rFonts w:eastAsia="Times New Roman"/>
          <w:b w:val="0"/>
        </w:rPr>
        <w:t>.</w:t>
      </w:r>
      <w:bookmarkEnd w:id="75"/>
      <w:r w:rsidRPr="7911A91F">
        <w:rPr>
          <w:rFonts w:eastAsia="Times New Roman"/>
        </w:rPr>
        <w:t xml:space="preserve"> Digital Course</w:t>
      </w:r>
      <w:r w:rsidR="21D69B14" w:rsidRPr="7911A91F">
        <w:rPr>
          <w:rFonts w:eastAsia="Times New Roman"/>
        </w:rPr>
        <w:t>s</w:t>
      </w:r>
    </w:p>
    <w:p w14:paraId="1900B356" w14:textId="53EB9B19" w:rsidR="6A0E2866" w:rsidRDefault="49B85CF5" w:rsidP="4089F632">
      <w:pPr>
        <w:pStyle w:val="Policyparanoindent"/>
        <w:spacing w:after="200" w:line="240" w:lineRule="auto"/>
        <w:contextualSpacing/>
        <w:jc w:val="both"/>
        <w:rPr>
          <w:rFonts w:ascii="Times New Roman" w:eastAsia="Times New Roman" w:hAnsi="Times New Roman"/>
        </w:rPr>
      </w:pPr>
      <w:r w:rsidRPr="4089F632">
        <w:rPr>
          <w:rFonts w:ascii="Times New Roman" w:eastAsia="Times New Roman" w:hAnsi="Times New Roman"/>
        </w:rPr>
        <w:t xml:space="preserve">The University owns all Intellectual Property Rights </w:t>
      </w:r>
      <w:bookmarkStart w:id="76" w:name="_9kMHG5YVt9ID6FLwsOEop3wp"/>
      <w:r w:rsidRPr="4089F632">
        <w:rPr>
          <w:rFonts w:ascii="Times New Roman" w:eastAsia="Times New Roman" w:hAnsi="Times New Roman"/>
        </w:rPr>
        <w:t xml:space="preserve">in </w:t>
      </w:r>
      <w:bookmarkEnd w:id="76"/>
      <w:r w:rsidRPr="4089F632">
        <w:rPr>
          <w:rFonts w:ascii="Times New Roman" w:eastAsia="Times New Roman" w:hAnsi="Times New Roman"/>
        </w:rPr>
        <w:t>Digital Courses</w:t>
      </w:r>
      <w:r w:rsidR="0004576A">
        <w:rPr>
          <w:rFonts w:ascii="Times New Roman" w:eastAsia="Times New Roman" w:hAnsi="Times New Roman"/>
          <w:szCs w:val="24"/>
        </w:rPr>
        <w:t xml:space="preserve"> (but not</w:t>
      </w:r>
      <w:r w:rsidR="34F58869" w:rsidRPr="4089F632">
        <w:rPr>
          <w:rFonts w:ascii="Times New Roman" w:eastAsia="Times New Roman" w:hAnsi="Times New Roman"/>
        </w:rPr>
        <w:t xml:space="preserve"> any </w:t>
      </w:r>
      <w:bookmarkStart w:id="77" w:name="_9kMIH5YVt3AB6EJPHz5A0lyH2nWO276Bvz"/>
      <w:r w:rsidR="34F58869" w:rsidRPr="4089F632">
        <w:rPr>
          <w:rFonts w:ascii="Times New Roman" w:eastAsia="Times New Roman" w:hAnsi="Times New Roman"/>
        </w:rPr>
        <w:t>Contributed Materials</w:t>
      </w:r>
      <w:bookmarkEnd w:id="77"/>
      <w:r w:rsidR="0004576A">
        <w:rPr>
          <w:rFonts w:ascii="Times New Roman" w:eastAsia="Times New Roman" w:hAnsi="Times New Roman"/>
          <w:szCs w:val="24"/>
        </w:rPr>
        <w:t>).</w:t>
      </w:r>
      <w:r w:rsidR="037F4266" w:rsidRPr="7911A91F">
        <w:rPr>
          <w:rFonts w:ascii="Times New Roman" w:eastAsia="Times New Roman" w:hAnsi="Times New Roman"/>
        </w:rPr>
        <w:t xml:space="preserve"> Faculty may </w:t>
      </w:r>
      <w:r w:rsidR="0004576A">
        <w:rPr>
          <w:rFonts w:ascii="Times New Roman" w:eastAsia="Times New Roman" w:hAnsi="Times New Roman"/>
          <w:szCs w:val="24"/>
        </w:rPr>
        <w:t>elect</w:t>
      </w:r>
      <w:r w:rsidR="53A18039" w:rsidRPr="7911A91F">
        <w:rPr>
          <w:rFonts w:ascii="Times New Roman" w:eastAsia="Times New Roman" w:hAnsi="Times New Roman"/>
        </w:rPr>
        <w:t xml:space="preserve"> whether </w:t>
      </w:r>
      <w:r w:rsidR="0004576A">
        <w:rPr>
          <w:rFonts w:ascii="Times New Roman" w:eastAsia="Times New Roman" w:hAnsi="Times New Roman"/>
          <w:szCs w:val="24"/>
        </w:rPr>
        <w:t>to receive attribution for their participation in or contribution to Digital Courses.</w:t>
      </w:r>
    </w:p>
    <w:p w14:paraId="721AF08D" w14:textId="1ACE99A5" w:rsidR="00234DA2" w:rsidRPr="004D5892" w:rsidRDefault="6A90FB9A" w:rsidP="4089F632">
      <w:pPr>
        <w:contextualSpacing/>
        <w:jc w:val="both"/>
        <w:rPr>
          <w:rFonts w:eastAsia="Times New Roman"/>
        </w:rPr>
      </w:pPr>
      <w:r w:rsidRPr="00F3004F">
        <w:rPr>
          <w:rFonts w:eastAsia="Times New Roman"/>
        </w:rPr>
        <w:t xml:space="preserve">Unless otherwise agreed </w:t>
      </w:r>
      <w:r w:rsidR="257180DB" w:rsidRPr="00F3004F">
        <w:rPr>
          <w:rFonts w:eastAsia="Times New Roman"/>
        </w:rPr>
        <w:t xml:space="preserve">in a written </w:t>
      </w:r>
      <w:r w:rsidR="00245CA9">
        <w:rPr>
          <w:rFonts w:eastAsia="Times New Roman"/>
          <w:szCs w:val="24"/>
        </w:rPr>
        <w:t>agreement</w:t>
      </w:r>
      <w:r w:rsidR="00781C0D">
        <w:rPr>
          <w:rFonts w:eastAsia="Times New Roman"/>
          <w:szCs w:val="24"/>
        </w:rPr>
        <w:t>, when</w:t>
      </w:r>
      <w:r w:rsidRPr="00F3004F">
        <w:rPr>
          <w:rFonts w:eastAsia="Times New Roman"/>
        </w:rPr>
        <w:t xml:space="preserve"> </w:t>
      </w:r>
      <w:r w:rsidR="1F149172" w:rsidRPr="00F3004F">
        <w:rPr>
          <w:rFonts w:eastAsia="Times New Roman"/>
        </w:rPr>
        <w:t xml:space="preserve">participating in the creation of Digital </w:t>
      </w:r>
      <w:r w:rsidR="21D69B14" w:rsidRPr="00F3004F">
        <w:rPr>
          <w:rFonts w:eastAsia="Times New Roman"/>
        </w:rPr>
        <w:t>Courses</w:t>
      </w:r>
      <w:r w:rsidR="1F149172" w:rsidRPr="00F3004F">
        <w:rPr>
          <w:rFonts w:eastAsia="Times New Roman"/>
        </w:rPr>
        <w:t xml:space="preserve">, Faculty will and hereby does grant to the University a perpetual, irrevocable </w:t>
      </w:r>
      <w:r w:rsidR="0004576A">
        <w:rPr>
          <w:rFonts w:eastAsia="Times New Roman"/>
          <w:szCs w:val="24"/>
        </w:rPr>
        <w:t xml:space="preserve">(regardless of whether Faculty affiliation </w:t>
      </w:r>
      <w:r w:rsidR="00BC650E">
        <w:rPr>
          <w:rFonts w:eastAsia="Times New Roman"/>
          <w:szCs w:val="24"/>
        </w:rPr>
        <w:t>with</w:t>
      </w:r>
      <w:r w:rsidR="0004576A">
        <w:rPr>
          <w:rFonts w:eastAsia="Times New Roman"/>
          <w:szCs w:val="24"/>
        </w:rPr>
        <w:t xml:space="preserve"> the University thereafter ceases),</w:t>
      </w:r>
      <w:r w:rsidR="1F149172" w:rsidRPr="00F3004F">
        <w:rPr>
          <w:rFonts w:eastAsia="Times New Roman"/>
        </w:rPr>
        <w:t xml:space="preserve"> worldwide,</w:t>
      </w:r>
      <w:r w:rsidR="022F2483" w:rsidRPr="00F3004F">
        <w:rPr>
          <w:rFonts w:eastAsia="Times New Roman"/>
        </w:rPr>
        <w:t xml:space="preserve"> </w:t>
      </w:r>
      <w:r w:rsidR="00E35198" w:rsidRPr="00F3004F">
        <w:rPr>
          <w:rFonts w:eastAsia="Times New Roman"/>
        </w:rPr>
        <w:t>sublicensable</w:t>
      </w:r>
      <w:r w:rsidR="022F2483" w:rsidRPr="00F3004F">
        <w:rPr>
          <w:rFonts w:eastAsia="Times New Roman"/>
        </w:rPr>
        <w:t>,</w:t>
      </w:r>
      <w:r w:rsidR="1F149172" w:rsidRPr="00F3004F">
        <w:rPr>
          <w:rFonts w:eastAsia="Times New Roman"/>
        </w:rPr>
        <w:t xml:space="preserve"> royalty-free license to reproduce, prepare derivative works based upon, distribute copies of, publicly display or perform, digitally transmit, or otherwise use any </w:t>
      </w:r>
      <w:bookmarkStart w:id="78" w:name="_9kMJI5YVt3AB6EJPHz5A0lyH2nWO276Bvz"/>
      <w:r w:rsidR="1F149172" w:rsidRPr="00F3004F">
        <w:rPr>
          <w:rFonts w:eastAsia="Times New Roman"/>
        </w:rPr>
        <w:t>Contributed Materials</w:t>
      </w:r>
      <w:bookmarkEnd w:id="78"/>
      <w:r w:rsidR="1F149172" w:rsidRPr="00F3004F">
        <w:rPr>
          <w:rFonts w:eastAsia="Times New Roman"/>
        </w:rPr>
        <w:t xml:space="preserve"> in connection with</w:t>
      </w:r>
      <w:bookmarkStart w:id="79" w:name="_cp_text_1_34"/>
      <w:r w:rsidR="60FC9514" w:rsidRPr="00F3004F">
        <w:rPr>
          <w:rFonts w:eastAsia="Times New Roman"/>
        </w:rPr>
        <w:t xml:space="preserve"> Digital Courses</w:t>
      </w:r>
      <w:bookmarkEnd w:id="79"/>
      <w:r w:rsidR="417FBBCB" w:rsidRPr="00F3004F">
        <w:rPr>
          <w:rFonts w:eastAsia="Times New Roman"/>
        </w:rPr>
        <w:t xml:space="preserve">. </w:t>
      </w:r>
      <w:r w:rsidR="00244DBF">
        <w:rPr>
          <w:rFonts w:eastAsia="Times New Roman"/>
        </w:rPr>
        <w:t xml:space="preserve">Subject to Section 3.6, </w:t>
      </w:r>
      <w:r w:rsidR="3513EAE0" w:rsidRPr="7911A91F">
        <w:rPr>
          <w:rFonts w:eastAsia="Times New Roman"/>
        </w:rPr>
        <w:t xml:space="preserve">Faculty </w:t>
      </w:r>
      <w:r w:rsidR="0003064A">
        <w:rPr>
          <w:rFonts w:eastAsia="Times New Roman"/>
          <w:szCs w:val="24"/>
        </w:rPr>
        <w:t>will retain</w:t>
      </w:r>
      <w:r w:rsidR="1F149172" w:rsidRPr="7911A91F">
        <w:rPr>
          <w:rFonts w:eastAsia="Times New Roman"/>
        </w:rPr>
        <w:t xml:space="preserve"> the </w:t>
      </w:r>
      <w:r w:rsidR="0003064A">
        <w:rPr>
          <w:rFonts w:eastAsia="Times New Roman"/>
          <w:szCs w:val="24"/>
        </w:rPr>
        <w:t xml:space="preserve">right to use the </w:t>
      </w:r>
      <w:r w:rsidR="1F149172" w:rsidRPr="7911A91F">
        <w:rPr>
          <w:rFonts w:eastAsia="Times New Roman"/>
        </w:rPr>
        <w:t xml:space="preserve">Contributed Materials. The University may make changes to </w:t>
      </w:r>
      <w:bookmarkStart w:id="80" w:name="_9kR3WTr7GB4DHWBputyim5vrvLR9FKAv8RCx"/>
      <w:bookmarkStart w:id="81" w:name="_9kR3WTr7GB4DKZBputyim5vrvdi3C96LDFW0XBG"/>
      <w:bookmarkStart w:id="82" w:name="_9kR3WTr7GB4DLaBputyim5pf0963IACTxU8DCH1"/>
      <w:r w:rsidR="1F149172" w:rsidRPr="7911A91F">
        <w:rPr>
          <w:rFonts w:eastAsia="Times New Roman"/>
        </w:rPr>
        <w:t>Digital Courses or Contributed Materials</w:t>
      </w:r>
      <w:bookmarkEnd w:id="80"/>
      <w:bookmarkEnd w:id="81"/>
      <w:bookmarkEnd w:id="82"/>
      <w:r w:rsidR="1F149172" w:rsidRPr="7911A91F">
        <w:rPr>
          <w:rFonts w:eastAsia="Times New Roman"/>
        </w:rPr>
        <w:t xml:space="preserve"> as it determines, consulting, where appropriate and possible, with Faculty who participated </w:t>
      </w:r>
      <w:bookmarkStart w:id="83" w:name="_9kMHG5YVt9ID6GIyqvBwkMIst70t"/>
      <w:r w:rsidR="1F149172" w:rsidRPr="7911A91F">
        <w:rPr>
          <w:rFonts w:eastAsia="Times New Roman"/>
        </w:rPr>
        <w:t xml:space="preserve">in the creation of such </w:t>
      </w:r>
      <w:bookmarkEnd w:id="83"/>
      <w:r w:rsidR="1F149172" w:rsidRPr="7911A91F">
        <w:rPr>
          <w:rFonts w:eastAsia="Times New Roman"/>
        </w:rPr>
        <w:t>Digital Courses or Contributed Materials.</w:t>
      </w:r>
      <w:r w:rsidR="7750697B" w:rsidRPr="7911A91F">
        <w:rPr>
          <w:rFonts w:eastAsia="Times New Roman"/>
        </w:rPr>
        <w:t xml:space="preserve"> </w:t>
      </w:r>
    </w:p>
    <w:p w14:paraId="092E849C" w14:textId="4AF9B653" w:rsidR="72089145" w:rsidRDefault="72089145" w:rsidP="000B2692">
      <w:pPr>
        <w:pStyle w:val="Policylevel2"/>
        <w:numPr>
          <w:ilvl w:val="1"/>
          <w:numId w:val="0"/>
        </w:numPr>
        <w:spacing w:line="240" w:lineRule="auto"/>
        <w:jc w:val="both"/>
        <w:rPr>
          <w:rFonts w:eastAsia="Times New Roman"/>
        </w:rPr>
      </w:pPr>
      <w:r w:rsidRPr="00244DBF">
        <w:rPr>
          <w:rFonts w:eastAsia="Times New Roman"/>
          <w:b w:val="0"/>
          <w:bCs/>
        </w:rPr>
        <w:t>3.</w:t>
      </w:r>
      <w:r w:rsidR="1F8C1BA4" w:rsidRPr="00244DBF">
        <w:rPr>
          <w:rFonts w:eastAsia="Times New Roman"/>
          <w:b w:val="0"/>
          <w:bCs/>
        </w:rPr>
        <w:t>6</w:t>
      </w:r>
      <w:r w:rsidR="00244DBF">
        <w:rPr>
          <w:rFonts w:eastAsia="Times New Roman"/>
          <w:b w:val="0"/>
          <w:bCs/>
        </w:rPr>
        <w:t>.</w:t>
      </w:r>
      <w:r w:rsidR="1F8C1BA4" w:rsidRPr="4089F632">
        <w:rPr>
          <w:rFonts w:eastAsia="Times New Roman"/>
        </w:rPr>
        <w:t xml:space="preserve"> </w:t>
      </w:r>
      <w:r w:rsidRPr="4089F632">
        <w:rPr>
          <w:rFonts w:eastAsia="Times New Roman"/>
        </w:rPr>
        <w:t>Conflict of Interest</w:t>
      </w:r>
    </w:p>
    <w:p w14:paraId="13CF20D5" w14:textId="70BB2E3F" w:rsidR="72089145" w:rsidRDefault="48068BD9" w:rsidP="7911A91F">
      <w:pPr>
        <w:contextualSpacing/>
        <w:jc w:val="both"/>
        <w:rPr>
          <w:rFonts w:eastAsia="Times New Roman"/>
          <w:b/>
          <w:bCs/>
          <w:i/>
          <w:iCs/>
        </w:rPr>
      </w:pPr>
      <w:r w:rsidRPr="7911A91F">
        <w:rPr>
          <w:rFonts w:eastAsia="Times New Roman"/>
        </w:rPr>
        <w:t xml:space="preserve">While employed at the University, Faculty must comply with the University’s Conflict of Commitment and Interest Policy and inform the Dean before using </w:t>
      </w:r>
      <w:r w:rsidR="00F93D2E" w:rsidRPr="00F93D2E">
        <w:rPr>
          <w:rFonts w:eastAsia="Times New Roman"/>
          <w:szCs w:val="24"/>
        </w:rPr>
        <w:t>the</w:t>
      </w:r>
      <w:r w:rsidR="21D9FB9D" w:rsidRPr="7911A91F">
        <w:rPr>
          <w:rFonts w:eastAsia="Times New Roman"/>
        </w:rPr>
        <w:t xml:space="preserve"> </w:t>
      </w:r>
      <w:r w:rsidRPr="7911A91F">
        <w:rPr>
          <w:rFonts w:eastAsia="Times New Roman"/>
        </w:rPr>
        <w:t xml:space="preserve">Course </w:t>
      </w:r>
      <w:r w:rsidR="000B2692">
        <w:rPr>
          <w:rFonts w:eastAsia="Times New Roman"/>
        </w:rPr>
        <w:t xml:space="preserve">Materials </w:t>
      </w:r>
      <w:r w:rsidR="338214DA" w:rsidRPr="7911A91F">
        <w:rPr>
          <w:rFonts w:eastAsia="Times New Roman"/>
        </w:rPr>
        <w:t xml:space="preserve">and Contributed Materials </w:t>
      </w:r>
      <w:r w:rsidRPr="7911A91F">
        <w:rPr>
          <w:rFonts w:eastAsia="Times New Roman"/>
        </w:rPr>
        <w:t>in any course outside the University to help ensure the teaching of the course does not create a conflict of interest or conflict of commitment with Faculty’s obligations to the University.</w:t>
      </w:r>
      <w:r w:rsidR="000B2692">
        <w:rPr>
          <w:rFonts w:eastAsia="Times New Roman"/>
        </w:rPr>
        <w:t xml:space="preserve"> </w:t>
      </w:r>
      <w:r w:rsidR="615DDC68" w:rsidRPr="7911A91F">
        <w:rPr>
          <w:rFonts w:eastAsia="Times New Roman"/>
        </w:rPr>
        <w:t>Faculty must comply wi</w:t>
      </w:r>
      <w:r w:rsidR="2516795C" w:rsidRPr="7911A91F">
        <w:rPr>
          <w:rFonts w:eastAsia="Times New Roman"/>
        </w:rPr>
        <w:t>th</w:t>
      </w:r>
      <w:r w:rsidR="04FF90D2" w:rsidRPr="7911A91F">
        <w:rPr>
          <w:rFonts w:eastAsia="Times New Roman"/>
        </w:rPr>
        <w:t xml:space="preserve"> </w:t>
      </w:r>
      <w:r w:rsidR="615DDC68" w:rsidRPr="7911A91F">
        <w:rPr>
          <w:rFonts w:eastAsia="Times New Roman"/>
        </w:rPr>
        <w:t>the University’s Conflict of Commitment and Interest Policy and inform the Dean before using the Course Materials</w:t>
      </w:r>
      <w:r w:rsidR="52AD5D37" w:rsidRPr="7911A91F">
        <w:rPr>
          <w:rFonts w:eastAsia="Times New Roman"/>
        </w:rPr>
        <w:t xml:space="preserve"> and Contributed Materials</w:t>
      </w:r>
      <w:r w:rsidR="615DDC68" w:rsidRPr="7911A91F">
        <w:rPr>
          <w:rFonts w:eastAsia="Times New Roman"/>
        </w:rPr>
        <w:t xml:space="preserve"> in </w:t>
      </w:r>
      <w:r w:rsidR="42703467" w:rsidRPr="7911A91F">
        <w:rPr>
          <w:rFonts w:eastAsia="Times New Roman"/>
        </w:rPr>
        <w:t>a</w:t>
      </w:r>
      <w:r w:rsidR="615DDC68" w:rsidRPr="7911A91F">
        <w:rPr>
          <w:rFonts w:eastAsia="Times New Roman"/>
        </w:rPr>
        <w:t xml:space="preserve"> course outside the University, </w:t>
      </w:r>
      <w:proofErr w:type="gramStart"/>
      <w:r w:rsidR="615DDC68" w:rsidRPr="7911A91F">
        <w:rPr>
          <w:rFonts w:eastAsia="Times New Roman"/>
        </w:rPr>
        <w:t>in order to</w:t>
      </w:r>
      <w:proofErr w:type="gramEnd"/>
      <w:r w:rsidR="615DDC68" w:rsidRPr="7911A91F">
        <w:rPr>
          <w:rFonts w:eastAsia="Times New Roman"/>
        </w:rPr>
        <w:t xml:space="preserve"> help ensure the teaching of the course does not create a conflict of interest or conflict of commitment with Faculty’s obligations to the University.</w:t>
      </w:r>
    </w:p>
    <w:p w14:paraId="1B03ABEC" w14:textId="4E555795" w:rsidR="4089F632" w:rsidRDefault="4089F632" w:rsidP="4089F632">
      <w:pPr>
        <w:contextualSpacing/>
        <w:jc w:val="both"/>
        <w:rPr>
          <w:rFonts w:eastAsia="Times New Roman"/>
        </w:rPr>
      </w:pPr>
    </w:p>
    <w:p w14:paraId="7868388E" w14:textId="2C07C46A" w:rsidR="5C99ED2F" w:rsidRDefault="0FF16E51" w:rsidP="4089F632">
      <w:pPr>
        <w:contextualSpacing/>
        <w:jc w:val="both"/>
        <w:rPr>
          <w:rFonts w:eastAsia="Times New Roman"/>
        </w:rPr>
      </w:pPr>
      <w:r w:rsidRPr="7911A91F">
        <w:rPr>
          <w:rFonts w:eastAsia="Times New Roman"/>
        </w:rPr>
        <w:t xml:space="preserve">Faculty who </w:t>
      </w:r>
      <w:proofErr w:type="gramStart"/>
      <w:r w:rsidRPr="7911A91F">
        <w:rPr>
          <w:rFonts w:eastAsia="Times New Roman"/>
        </w:rPr>
        <w:t>leave</w:t>
      </w:r>
      <w:proofErr w:type="gramEnd"/>
      <w:r w:rsidRPr="7911A91F">
        <w:rPr>
          <w:rFonts w:eastAsia="Times New Roman"/>
        </w:rPr>
        <w:t xml:space="preserve"> the University no longer have the limitation or conflict of </w:t>
      </w:r>
      <w:r w:rsidR="67B551CA" w:rsidRPr="7911A91F">
        <w:rPr>
          <w:rFonts w:eastAsia="Times New Roman"/>
        </w:rPr>
        <w:t>interest but</w:t>
      </w:r>
      <w:r w:rsidRPr="7911A91F">
        <w:rPr>
          <w:rFonts w:eastAsia="Times New Roman"/>
        </w:rPr>
        <w:t xml:space="preserve"> may not use </w:t>
      </w:r>
      <w:r w:rsidR="000B2692">
        <w:rPr>
          <w:rFonts w:eastAsia="Times New Roman"/>
        </w:rPr>
        <w:t>Digital</w:t>
      </w:r>
      <w:r w:rsidRPr="7911A91F">
        <w:rPr>
          <w:rFonts w:eastAsia="Times New Roman"/>
        </w:rPr>
        <w:t xml:space="preserve"> Courses without express written permission from the University.</w:t>
      </w:r>
    </w:p>
    <w:p w14:paraId="0E8B44B1" w14:textId="739A81A6" w:rsidR="00234DA2" w:rsidRDefault="49B85CF5" w:rsidP="4089F632">
      <w:pPr>
        <w:pStyle w:val="Policylevel2"/>
        <w:numPr>
          <w:ilvl w:val="1"/>
          <w:numId w:val="0"/>
        </w:numPr>
        <w:spacing w:line="240" w:lineRule="auto"/>
        <w:jc w:val="both"/>
        <w:rPr>
          <w:rFonts w:eastAsia="Times New Roman"/>
        </w:rPr>
      </w:pPr>
      <w:r w:rsidRPr="4089F632">
        <w:rPr>
          <w:rFonts w:eastAsia="Times New Roman"/>
          <w:b w:val="0"/>
        </w:rPr>
        <w:t>3.</w:t>
      </w:r>
      <w:bookmarkStart w:id="84" w:name="_9kMJI5YVt7FC6CK"/>
      <w:r w:rsidR="00244DBF">
        <w:rPr>
          <w:rFonts w:eastAsia="Times New Roman"/>
          <w:b w:val="0"/>
        </w:rPr>
        <w:t>7</w:t>
      </w:r>
      <w:r w:rsidRPr="4089F632">
        <w:rPr>
          <w:rFonts w:eastAsia="Times New Roman"/>
          <w:b w:val="0"/>
        </w:rPr>
        <w:t>.</w:t>
      </w:r>
      <w:bookmarkEnd w:id="84"/>
      <w:r w:rsidRPr="4089F632">
        <w:rPr>
          <w:rFonts w:eastAsia="Times New Roman"/>
        </w:rPr>
        <w:t xml:space="preserve"> </w:t>
      </w:r>
      <w:bookmarkStart w:id="85" w:name="_9kMHG5YVt9ID6ELgMuB55DvrvcUv2yuy2"/>
      <w:r w:rsidRPr="4089F632">
        <w:rPr>
          <w:rFonts w:eastAsia="Times New Roman"/>
        </w:rPr>
        <w:t>Technology and Research Results</w:t>
      </w:r>
      <w:bookmarkEnd w:id="63"/>
      <w:r w:rsidRPr="4089F632">
        <w:rPr>
          <w:rFonts w:eastAsia="Times New Roman"/>
        </w:rPr>
        <w:t xml:space="preserve"> and Tangible Research Materials</w:t>
      </w:r>
      <w:bookmarkEnd w:id="85"/>
    </w:p>
    <w:p w14:paraId="0FD6EA55" w14:textId="77777777" w:rsidR="00234DA2" w:rsidRDefault="49B85CF5" w:rsidP="4089F632">
      <w:pPr>
        <w:pStyle w:val="Policyparanoindent"/>
        <w:spacing w:line="240" w:lineRule="auto"/>
        <w:jc w:val="both"/>
        <w:rPr>
          <w:rFonts w:ascii="Times New Roman" w:eastAsia="Times New Roman" w:hAnsi="Times New Roman"/>
        </w:rPr>
      </w:pPr>
      <w:r w:rsidRPr="4089F632">
        <w:rPr>
          <w:rFonts w:ascii="Times New Roman" w:eastAsia="Times New Roman" w:hAnsi="Times New Roman"/>
        </w:rPr>
        <w:t xml:space="preserve">The University owns all </w:t>
      </w:r>
      <w:bookmarkStart w:id="86" w:name="_9kMHG5YVt9ID6EKfMuB55Dvrvr2oWx40w04"/>
      <w:r w:rsidRPr="4089F632">
        <w:rPr>
          <w:rFonts w:ascii="Times New Roman" w:eastAsia="Times New Roman" w:hAnsi="Times New Roman"/>
        </w:rPr>
        <w:t>Intellectual Property Rights in Technology and Research Results and in Tangible Research Materials</w:t>
      </w:r>
      <w:bookmarkEnd w:id="86"/>
      <w:r w:rsidRPr="4089F632">
        <w:rPr>
          <w:rFonts w:ascii="Times New Roman" w:eastAsia="Times New Roman" w:hAnsi="Times New Roman"/>
        </w:rPr>
        <w:t>.</w:t>
      </w:r>
    </w:p>
    <w:p w14:paraId="42E882EA" w14:textId="32FDC016" w:rsidR="00234DA2" w:rsidRDefault="49B85CF5" w:rsidP="4089F632">
      <w:pPr>
        <w:pStyle w:val="Policylevel2"/>
        <w:numPr>
          <w:ilvl w:val="1"/>
          <w:numId w:val="0"/>
        </w:numPr>
        <w:spacing w:line="240" w:lineRule="auto"/>
        <w:jc w:val="both"/>
        <w:rPr>
          <w:rFonts w:eastAsia="Times New Roman"/>
        </w:rPr>
      </w:pPr>
      <w:bookmarkStart w:id="87" w:name="_9kR3WTr29956BFIWOpm6CuquWh7t4pUy62v9IEK"/>
      <w:bookmarkStart w:id="88" w:name="_Ref371509910"/>
      <w:r w:rsidRPr="4089F632">
        <w:rPr>
          <w:rFonts w:eastAsia="Times New Roman"/>
          <w:b w:val="0"/>
        </w:rPr>
        <w:t>3.</w:t>
      </w:r>
      <w:bookmarkStart w:id="89" w:name="_9kMKJ5YVt7FC6CK"/>
      <w:r w:rsidR="00244DBF">
        <w:rPr>
          <w:rFonts w:eastAsia="Times New Roman"/>
          <w:b w:val="0"/>
        </w:rPr>
        <w:t>8</w:t>
      </w:r>
      <w:r w:rsidRPr="4089F632">
        <w:rPr>
          <w:rFonts w:eastAsia="Times New Roman"/>
          <w:b w:val="0"/>
        </w:rPr>
        <w:t>.</w:t>
      </w:r>
      <w:bookmarkEnd w:id="89"/>
      <w:r w:rsidRPr="4089F632">
        <w:rPr>
          <w:rFonts w:eastAsia="Times New Roman"/>
        </w:rPr>
        <w:t xml:space="preserve"> Grants and Other Obligations to Third Parties</w:t>
      </w:r>
      <w:bookmarkEnd w:id="87"/>
    </w:p>
    <w:p w14:paraId="6CF32226" w14:textId="238A557F" w:rsidR="00234DA2" w:rsidRDefault="49B85CF5" w:rsidP="4089F632">
      <w:pPr>
        <w:autoSpaceDE w:val="0"/>
        <w:autoSpaceDN w:val="0"/>
        <w:jc w:val="both"/>
        <w:rPr>
          <w:rFonts w:eastAsia="Times New Roman"/>
        </w:rPr>
      </w:pPr>
      <w:r w:rsidRPr="4089F632">
        <w:rPr>
          <w:rFonts w:eastAsia="Times New Roman"/>
        </w:rPr>
        <w:t xml:space="preserve">Notwithstanding anything to the contrary in this Policy, if any grant, sponsored research agreement or other obligation of the University requires the University to treat ownership or other rights in </w:t>
      </w:r>
      <w:r w:rsidRPr="4089F632">
        <w:rPr>
          <w:rFonts w:eastAsia="Times New Roman"/>
        </w:rPr>
        <w:lastRenderedPageBreak/>
        <w:t>specific Intellectual Property Rights differently than as set forth in this Policy, then the terms of those obligations govern the interests in those specific Intellectual Property Rights.</w:t>
      </w:r>
    </w:p>
    <w:p w14:paraId="4671EF29" w14:textId="3DE01EA1" w:rsidR="00234DA2" w:rsidRDefault="49B85CF5" w:rsidP="4089F632">
      <w:pPr>
        <w:pStyle w:val="Policylevel2"/>
        <w:numPr>
          <w:ilvl w:val="1"/>
          <w:numId w:val="0"/>
        </w:numPr>
        <w:spacing w:line="240" w:lineRule="auto"/>
        <w:jc w:val="both"/>
        <w:rPr>
          <w:rFonts w:eastAsia="Times New Roman"/>
        </w:rPr>
      </w:pPr>
      <w:r w:rsidRPr="4089F632">
        <w:rPr>
          <w:rFonts w:eastAsia="Times New Roman"/>
          <w:b w:val="0"/>
        </w:rPr>
        <w:t>3.</w:t>
      </w:r>
      <w:bookmarkStart w:id="90" w:name="_9kMLK5YVt7FC6CK"/>
      <w:r w:rsidR="00244DBF">
        <w:rPr>
          <w:rFonts w:eastAsia="Times New Roman"/>
          <w:b w:val="0"/>
        </w:rPr>
        <w:t>9</w:t>
      </w:r>
      <w:r w:rsidRPr="4089F632">
        <w:rPr>
          <w:rFonts w:eastAsia="Times New Roman"/>
          <w:b w:val="0"/>
        </w:rPr>
        <w:t>.</w:t>
      </w:r>
      <w:bookmarkEnd w:id="90"/>
      <w:r w:rsidRPr="4089F632">
        <w:rPr>
          <w:rFonts w:eastAsia="Times New Roman"/>
        </w:rPr>
        <w:t xml:space="preserve"> Ownership of University IP</w:t>
      </w:r>
      <w:bookmarkEnd w:id="88"/>
    </w:p>
    <w:p w14:paraId="1BF0CC57" w14:textId="0CB34F61" w:rsidR="00234DA2" w:rsidRDefault="49B85CF5" w:rsidP="4089F632">
      <w:pPr>
        <w:pStyle w:val="Policyparanoindent"/>
        <w:spacing w:line="240" w:lineRule="auto"/>
        <w:jc w:val="both"/>
        <w:rPr>
          <w:rFonts w:ascii="Times New Roman" w:eastAsia="Times New Roman" w:hAnsi="Times New Roman"/>
        </w:rPr>
      </w:pPr>
      <w:r w:rsidRPr="4089F632">
        <w:rPr>
          <w:rFonts w:ascii="Times New Roman" w:eastAsia="Times New Roman" w:hAnsi="Times New Roman"/>
        </w:rPr>
        <w:t xml:space="preserve">Any person to whom this Policy applies hereby assigns all their rights, title and interests </w:t>
      </w:r>
      <w:bookmarkStart w:id="91" w:name="_9kMHG5YVt9ID6ENA4mkwUR91u2wo4N5x"/>
      <w:r w:rsidRPr="4089F632">
        <w:rPr>
          <w:rFonts w:ascii="Times New Roman" w:eastAsia="Times New Roman" w:hAnsi="Times New Roman"/>
        </w:rPr>
        <w:t>to all Intellectual Property Rights</w:t>
      </w:r>
      <w:bookmarkEnd w:id="91"/>
      <w:r w:rsidRPr="4089F632">
        <w:rPr>
          <w:rFonts w:ascii="Times New Roman" w:eastAsia="Times New Roman" w:hAnsi="Times New Roman"/>
        </w:rPr>
        <w:t xml:space="preserve"> that are, under this Policy, owned by the University. This assignment is a condition of any such person’s employment by or affiliation with the University.</w:t>
      </w:r>
    </w:p>
    <w:p w14:paraId="000B69CB" w14:textId="35842BA8" w:rsidR="00B175AD" w:rsidRPr="00F3004F" w:rsidRDefault="7A059327" w:rsidP="4089F632">
      <w:pPr>
        <w:pStyle w:val="Policylevel2"/>
        <w:numPr>
          <w:ilvl w:val="1"/>
          <w:numId w:val="0"/>
        </w:numPr>
        <w:jc w:val="both"/>
        <w:rPr>
          <w:rFonts w:eastAsia="Times New Roman"/>
        </w:rPr>
      </w:pPr>
      <w:r w:rsidRPr="00F3004F">
        <w:rPr>
          <w:rFonts w:eastAsia="Times New Roman"/>
          <w:b w:val="0"/>
        </w:rPr>
        <w:t>3.</w:t>
      </w:r>
      <w:r w:rsidR="00244DBF">
        <w:rPr>
          <w:rFonts w:eastAsia="Times New Roman"/>
          <w:b w:val="0"/>
        </w:rPr>
        <w:t>10</w:t>
      </w:r>
      <w:r w:rsidR="148EBCAC" w:rsidRPr="00F3004F">
        <w:rPr>
          <w:rFonts w:eastAsia="Times New Roman"/>
          <w:b w:val="0"/>
        </w:rPr>
        <w:t>.</w:t>
      </w:r>
      <w:r w:rsidRPr="00F3004F">
        <w:rPr>
          <w:rFonts w:eastAsia="Times New Roman"/>
        </w:rPr>
        <w:t xml:space="preserve"> </w:t>
      </w:r>
      <w:r w:rsidR="69629E83" w:rsidRPr="7911A91F">
        <w:rPr>
          <w:rFonts w:eastAsia="Times New Roman"/>
        </w:rPr>
        <w:t xml:space="preserve">Ownership </w:t>
      </w:r>
      <w:r w:rsidRPr="00F3004F">
        <w:rPr>
          <w:rFonts w:eastAsia="Times New Roman"/>
        </w:rPr>
        <w:t>Variation by Written Agreement</w:t>
      </w:r>
    </w:p>
    <w:p w14:paraId="498B4CBA" w14:textId="3FD058F2" w:rsidR="00B175AD" w:rsidRDefault="16250096" w:rsidP="4089F632">
      <w:pPr>
        <w:pStyle w:val="Policyparanoindent"/>
        <w:spacing w:line="240" w:lineRule="auto"/>
        <w:jc w:val="both"/>
        <w:rPr>
          <w:rFonts w:ascii="Times New Roman" w:eastAsia="Times New Roman" w:hAnsi="Times New Roman"/>
        </w:rPr>
      </w:pPr>
      <w:r w:rsidRPr="4089F632">
        <w:rPr>
          <w:rFonts w:ascii="Times New Roman" w:eastAsia="Times New Roman" w:hAnsi="Times New Roman"/>
        </w:rPr>
        <w:t>The University and any person(s) to whom this Policy applies may alter</w:t>
      </w:r>
      <w:r w:rsidR="70A1FD41" w:rsidRPr="4089F632">
        <w:rPr>
          <w:rFonts w:ascii="Times New Roman" w:eastAsia="Times New Roman" w:hAnsi="Times New Roman"/>
        </w:rPr>
        <w:t xml:space="preserve"> or waive</w:t>
      </w:r>
      <w:r w:rsidRPr="4089F632">
        <w:rPr>
          <w:rFonts w:ascii="Times New Roman" w:eastAsia="Times New Roman" w:hAnsi="Times New Roman"/>
        </w:rPr>
        <w:t xml:space="preserve"> its application in any </w:t>
      </w:r>
      <w:proofErr w:type="gramStart"/>
      <w:r w:rsidRPr="4089F632">
        <w:rPr>
          <w:rFonts w:ascii="Times New Roman" w:eastAsia="Times New Roman" w:hAnsi="Times New Roman"/>
        </w:rPr>
        <w:t>particular circumstance</w:t>
      </w:r>
      <w:proofErr w:type="gramEnd"/>
      <w:r w:rsidRPr="4089F632">
        <w:rPr>
          <w:rFonts w:ascii="Times New Roman" w:eastAsia="Times New Roman" w:hAnsi="Times New Roman"/>
        </w:rPr>
        <w:t xml:space="preserve"> by a written agreement executed on behalf of the University by the Senior Vice President for Academic Affairs </w:t>
      </w:r>
      <w:r w:rsidR="552B94BC" w:rsidRPr="4089F632">
        <w:rPr>
          <w:rFonts w:ascii="Times New Roman" w:eastAsia="Times New Roman" w:hAnsi="Times New Roman"/>
        </w:rPr>
        <w:t xml:space="preserve">and Provost </w:t>
      </w:r>
      <w:r w:rsidR="795E42E9" w:rsidRPr="4089F632">
        <w:rPr>
          <w:rFonts w:ascii="Times New Roman" w:eastAsia="Times New Roman" w:hAnsi="Times New Roman"/>
        </w:rPr>
        <w:t xml:space="preserve">or </w:t>
      </w:r>
      <w:r w:rsidR="12132AB3" w:rsidRPr="4089F632">
        <w:rPr>
          <w:rFonts w:ascii="Times New Roman" w:eastAsia="Times New Roman" w:hAnsi="Times New Roman"/>
        </w:rPr>
        <w:t xml:space="preserve">his or her </w:t>
      </w:r>
      <w:r w:rsidR="005C7343">
        <w:rPr>
          <w:rFonts w:ascii="Times New Roman" w:eastAsia="Times New Roman" w:hAnsi="Times New Roman"/>
        </w:rPr>
        <w:t xml:space="preserve">authorized </w:t>
      </w:r>
      <w:r w:rsidR="795E42E9" w:rsidRPr="4089F632">
        <w:rPr>
          <w:rFonts w:ascii="Times New Roman" w:eastAsia="Times New Roman" w:hAnsi="Times New Roman"/>
        </w:rPr>
        <w:t>designee(s),</w:t>
      </w:r>
      <w:r w:rsidR="000B2692">
        <w:rPr>
          <w:rFonts w:ascii="Times New Roman" w:eastAsia="Times New Roman" w:hAnsi="Times New Roman"/>
        </w:rPr>
        <w:t xml:space="preserve"> </w:t>
      </w:r>
      <w:r w:rsidR="795E42E9" w:rsidRPr="4089F632">
        <w:rPr>
          <w:rFonts w:ascii="Times New Roman" w:eastAsia="Times New Roman" w:hAnsi="Times New Roman"/>
        </w:rPr>
        <w:t>as appropriate</w:t>
      </w:r>
      <w:r w:rsidR="70A1FD41" w:rsidRPr="4089F632">
        <w:rPr>
          <w:rFonts w:ascii="Times New Roman" w:eastAsia="Times New Roman" w:hAnsi="Times New Roman"/>
        </w:rPr>
        <w:t>.</w:t>
      </w:r>
    </w:p>
    <w:p w14:paraId="7FDBF447" w14:textId="0870A427" w:rsidR="00234DA2" w:rsidRDefault="1F149172" w:rsidP="4089F632">
      <w:pPr>
        <w:pStyle w:val="Policylevel2"/>
        <w:numPr>
          <w:ilvl w:val="1"/>
          <w:numId w:val="0"/>
        </w:numPr>
        <w:spacing w:line="240" w:lineRule="auto"/>
        <w:jc w:val="both"/>
        <w:rPr>
          <w:rFonts w:eastAsia="Times New Roman"/>
          <w:b w:val="0"/>
          <w:u w:val="single"/>
        </w:rPr>
      </w:pPr>
      <w:bookmarkStart w:id="92" w:name="_Ref371507040"/>
      <w:r w:rsidRPr="7911A91F">
        <w:rPr>
          <w:rFonts w:eastAsia="Times New Roman"/>
          <w:b w:val="0"/>
        </w:rPr>
        <w:t>3.</w:t>
      </w:r>
      <w:bookmarkStart w:id="93" w:name="_9kMML5YVt7FC6CK"/>
      <w:r w:rsidR="00244DBF" w:rsidRPr="7911A91F">
        <w:rPr>
          <w:rFonts w:eastAsia="Times New Roman"/>
          <w:b w:val="0"/>
        </w:rPr>
        <w:t>1</w:t>
      </w:r>
      <w:r w:rsidR="00244DBF">
        <w:rPr>
          <w:rFonts w:eastAsia="Times New Roman"/>
          <w:b w:val="0"/>
        </w:rPr>
        <w:t>1</w:t>
      </w:r>
      <w:r w:rsidRPr="7911A91F">
        <w:rPr>
          <w:rFonts w:eastAsia="Times New Roman"/>
          <w:b w:val="0"/>
        </w:rPr>
        <w:t>.</w:t>
      </w:r>
      <w:bookmarkEnd w:id="93"/>
      <w:r w:rsidRPr="7911A91F">
        <w:rPr>
          <w:rFonts w:eastAsia="Times New Roman"/>
        </w:rPr>
        <w:t xml:space="preserve"> </w:t>
      </w:r>
      <w:r w:rsidR="46EC0327" w:rsidRPr="7911A91F">
        <w:rPr>
          <w:rFonts w:eastAsia="Times New Roman"/>
        </w:rPr>
        <w:t xml:space="preserve">Ownership </w:t>
      </w:r>
      <w:r w:rsidRPr="7911A91F">
        <w:rPr>
          <w:rFonts w:eastAsia="Times New Roman"/>
        </w:rPr>
        <w:t>Developments Not Contemplated by the Policy</w:t>
      </w:r>
    </w:p>
    <w:p w14:paraId="34373D5B" w14:textId="577FB88C" w:rsidR="00234DA2" w:rsidRDefault="49B85CF5" w:rsidP="4089F632">
      <w:pPr>
        <w:pStyle w:val="Policyparanoindent"/>
        <w:spacing w:line="240" w:lineRule="auto"/>
        <w:jc w:val="both"/>
        <w:rPr>
          <w:rFonts w:ascii="Times New Roman" w:eastAsia="Times New Roman" w:hAnsi="Times New Roman"/>
        </w:rPr>
      </w:pPr>
      <w:r w:rsidRPr="4089F632">
        <w:rPr>
          <w:rFonts w:ascii="Times New Roman" w:eastAsia="Times New Roman" w:hAnsi="Times New Roman"/>
        </w:rPr>
        <w:t xml:space="preserve">Certain activities at the University may result in works, inventions, technologies, research results, or other developments that are not fully contemplated by this Policy. When a situation arises where ownership is unclear, </w:t>
      </w:r>
      <w:r w:rsidR="001A254F">
        <w:rPr>
          <w:rFonts w:ascii="Times New Roman" w:eastAsia="Times New Roman" w:hAnsi="Times New Roman"/>
        </w:rPr>
        <w:t>OIPM</w:t>
      </w:r>
      <w:r w:rsidRPr="4089F632">
        <w:rPr>
          <w:rFonts w:ascii="Times New Roman" w:eastAsia="Times New Roman" w:hAnsi="Times New Roman"/>
        </w:rPr>
        <w:t xml:space="preserve"> will make an initial determination regarding intellectual property ownership in any such development by applying the following principles, in the following order:</w:t>
      </w:r>
    </w:p>
    <w:p w14:paraId="4639A5BF" w14:textId="4B6330EF" w:rsidR="00234DA2" w:rsidRPr="00F3004F" w:rsidRDefault="49B85CF5" w:rsidP="4089F632">
      <w:pPr>
        <w:pStyle w:val="RBUBullets"/>
        <w:jc w:val="both"/>
        <w:rPr>
          <w:rFonts w:eastAsia="Times New Roman"/>
        </w:rPr>
      </w:pPr>
      <w:r w:rsidRPr="00F3004F">
        <w:rPr>
          <w:rFonts w:eastAsia="Times New Roman"/>
        </w:rPr>
        <w:t xml:space="preserve">First, it will consider the terms of any applicable grant, research agreement, or other obligation of the </w:t>
      </w:r>
      <w:proofErr w:type="gramStart"/>
      <w:r w:rsidRPr="00F3004F">
        <w:rPr>
          <w:rFonts w:eastAsia="Times New Roman"/>
        </w:rPr>
        <w:t>University;</w:t>
      </w:r>
      <w:proofErr w:type="gramEnd"/>
    </w:p>
    <w:p w14:paraId="2C987A7D" w14:textId="375930C5" w:rsidR="00234DA2" w:rsidRPr="00F3004F" w:rsidRDefault="49B85CF5" w:rsidP="4089F632">
      <w:pPr>
        <w:pStyle w:val="RBUBullets"/>
        <w:jc w:val="both"/>
        <w:rPr>
          <w:rFonts w:eastAsia="Times New Roman"/>
        </w:rPr>
      </w:pPr>
      <w:r w:rsidRPr="00F3004F">
        <w:rPr>
          <w:rFonts w:eastAsia="Times New Roman"/>
        </w:rPr>
        <w:t xml:space="preserve">Second, it will consider whether the development falls within the core of the University’s mission as an institution of higher learning and </w:t>
      </w:r>
      <w:proofErr w:type="gramStart"/>
      <w:r w:rsidRPr="00F3004F">
        <w:rPr>
          <w:rFonts w:eastAsia="Times New Roman"/>
        </w:rPr>
        <w:t>research;</w:t>
      </w:r>
      <w:proofErr w:type="gramEnd"/>
    </w:p>
    <w:p w14:paraId="709FC8AD" w14:textId="73B0B747" w:rsidR="00234DA2" w:rsidRPr="00F3004F" w:rsidRDefault="49B85CF5" w:rsidP="4089F632">
      <w:pPr>
        <w:pStyle w:val="RBUBullets"/>
        <w:jc w:val="both"/>
        <w:rPr>
          <w:rFonts w:eastAsia="Times New Roman"/>
        </w:rPr>
      </w:pPr>
      <w:r w:rsidRPr="00F3004F">
        <w:rPr>
          <w:rFonts w:eastAsia="Times New Roman"/>
        </w:rPr>
        <w:t xml:space="preserve">Third, it will consider the extent to which University Resources support the acquisition, creation, or maintenance of the </w:t>
      </w:r>
      <w:proofErr w:type="gramStart"/>
      <w:r w:rsidRPr="00F3004F">
        <w:rPr>
          <w:rFonts w:eastAsia="Times New Roman"/>
        </w:rPr>
        <w:t>development;</w:t>
      </w:r>
      <w:proofErr w:type="gramEnd"/>
    </w:p>
    <w:p w14:paraId="3CE288B0" w14:textId="46CDFCBD" w:rsidR="00234DA2" w:rsidRPr="00F3004F" w:rsidRDefault="49B85CF5" w:rsidP="4089F632">
      <w:pPr>
        <w:pStyle w:val="RBUBullets"/>
        <w:jc w:val="both"/>
        <w:rPr>
          <w:rFonts w:eastAsia="Times New Roman"/>
        </w:rPr>
      </w:pPr>
      <w:r w:rsidRPr="00F3004F">
        <w:rPr>
          <w:rFonts w:eastAsia="Times New Roman"/>
        </w:rPr>
        <w:t xml:space="preserve">Fourth, it will consider the </w:t>
      </w:r>
      <w:r w:rsidR="266EB13C" w:rsidRPr="00F3004F">
        <w:rPr>
          <w:rFonts w:eastAsia="Times New Roman"/>
        </w:rPr>
        <w:t xml:space="preserve">activities </w:t>
      </w:r>
      <w:r w:rsidRPr="00F3004F">
        <w:rPr>
          <w:rFonts w:eastAsia="Times New Roman"/>
        </w:rPr>
        <w:t>in which the person(s) creating the development were acting; and</w:t>
      </w:r>
    </w:p>
    <w:p w14:paraId="59A29AE2" w14:textId="6765A757" w:rsidR="00234DA2" w:rsidRPr="00F3004F" w:rsidRDefault="49B85CF5" w:rsidP="4089F632">
      <w:pPr>
        <w:pStyle w:val="RBUBullets"/>
        <w:jc w:val="both"/>
        <w:rPr>
          <w:rFonts w:eastAsia="Times New Roman"/>
        </w:rPr>
      </w:pPr>
      <w:r w:rsidRPr="00F3004F">
        <w:rPr>
          <w:rFonts w:eastAsia="Times New Roman"/>
        </w:rPr>
        <w:t>Fifth, it will consider whether the development is akin to a matter to which the University has traditionally ceded ownership.</w:t>
      </w:r>
    </w:p>
    <w:p w14:paraId="3AD5D79D" w14:textId="13094A23" w:rsidR="00234DA2" w:rsidRPr="00F3004F" w:rsidRDefault="49B85CF5" w:rsidP="4089F632">
      <w:pPr>
        <w:autoSpaceDE w:val="0"/>
        <w:autoSpaceDN w:val="0"/>
        <w:rPr>
          <w:rFonts w:eastAsia="Times New Roman"/>
          <w:b/>
          <w:bCs/>
        </w:rPr>
      </w:pPr>
      <w:r w:rsidRPr="4089F632">
        <w:rPr>
          <w:rFonts w:eastAsia="Times New Roman"/>
        </w:rPr>
        <w:t xml:space="preserve">If the persons disclosing </w:t>
      </w:r>
      <w:bookmarkStart w:id="94" w:name="_9kMHG5YVt9ID6GN8xjpmuE0zABH8u"/>
      <w:r w:rsidRPr="4089F632">
        <w:rPr>
          <w:rFonts w:eastAsia="Times New Roman"/>
        </w:rPr>
        <w:t>the matter</w:t>
      </w:r>
      <w:r w:rsidR="00B30FCA">
        <w:rPr>
          <w:rFonts w:eastAsia="Times New Roman"/>
        </w:rPr>
        <w:t xml:space="preserve"> or</w:t>
      </w:r>
      <w:r w:rsidR="00B30FCA" w:rsidRPr="4089F632">
        <w:rPr>
          <w:rFonts w:eastAsia="Times New Roman"/>
        </w:rPr>
        <w:t xml:space="preserve"> </w:t>
      </w:r>
      <w:r w:rsidRPr="4089F632">
        <w:rPr>
          <w:rFonts w:eastAsia="Times New Roman"/>
        </w:rPr>
        <w:t xml:space="preserve">the </w:t>
      </w:r>
      <w:bookmarkStart w:id="95" w:name="_9kMIH5YVt48867CfNpuw6oaolZh35Awt4KD9MjP"/>
      <w:r w:rsidRPr="4089F632">
        <w:rPr>
          <w:rFonts w:eastAsia="Times New Roman"/>
        </w:rPr>
        <w:t>Senior Vice President for Academic Affairs and Provost</w:t>
      </w:r>
      <w:bookmarkEnd w:id="94"/>
      <w:bookmarkEnd w:id="95"/>
      <w:r w:rsidR="795E42E9" w:rsidRPr="4089F632">
        <w:rPr>
          <w:rFonts w:eastAsia="Times New Roman"/>
        </w:rPr>
        <w:t xml:space="preserve"> </w:t>
      </w:r>
      <w:r w:rsidR="00B30FCA">
        <w:rPr>
          <w:rFonts w:eastAsia="Times New Roman"/>
        </w:rPr>
        <w:t>(</w:t>
      </w:r>
      <w:r w:rsidR="795E42E9" w:rsidRPr="4089F632">
        <w:rPr>
          <w:rFonts w:eastAsia="Times New Roman"/>
        </w:rPr>
        <w:t xml:space="preserve">or </w:t>
      </w:r>
      <w:r w:rsidR="12132AB3" w:rsidRPr="4089F632">
        <w:rPr>
          <w:rFonts w:eastAsia="Times New Roman"/>
        </w:rPr>
        <w:t xml:space="preserve">his or her </w:t>
      </w:r>
      <w:r w:rsidR="795E42E9" w:rsidRPr="4089F632">
        <w:rPr>
          <w:rFonts w:eastAsia="Times New Roman"/>
        </w:rPr>
        <w:t>designee(s) as appropriate</w:t>
      </w:r>
      <w:r w:rsidR="00B30FCA">
        <w:rPr>
          <w:rFonts w:eastAsia="Times New Roman"/>
        </w:rPr>
        <w:t>)</w:t>
      </w:r>
      <w:r w:rsidR="795E42E9" w:rsidRPr="4089F632">
        <w:rPr>
          <w:rFonts w:eastAsia="Times New Roman"/>
        </w:rPr>
        <w:t>,</w:t>
      </w:r>
      <w:r w:rsidRPr="4089F632">
        <w:rPr>
          <w:rFonts w:eastAsia="Times New Roman"/>
        </w:rPr>
        <w:t xml:space="preserve"> do not accept the initial determination of ownership, the </w:t>
      </w:r>
      <w:bookmarkStart w:id="96" w:name="_9kMHG5YVt48867DiYt2zwB35MwXzw38SXEDAIUG"/>
      <w:r w:rsidRPr="4089F632">
        <w:rPr>
          <w:rFonts w:eastAsia="Times New Roman"/>
        </w:rPr>
        <w:t>University Senate Committee on Research</w:t>
      </w:r>
      <w:bookmarkEnd w:id="96"/>
      <w:r w:rsidRPr="4089F632">
        <w:rPr>
          <w:rFonts w:eastAsia="Times New Roman"/>
        </w:rPr>
        <w:t xml:space="preserve"> will review the initial determination of ownership of </w:t>
      </w:r>
      <w:r w:rsidR="001A254F">
        <w:rPr>
          <w:rFonts w:eastAsia="Times New Roman"/>
        </w:rPr>
        <w:t xml:space="preserve">OIPM </w:t>
      </w:r>
      <w:r w:rsidRPr="4089F632">
        <w:rPr>
          <w:rFonts w:eastAsia="Times New Roman"/>
        </w:rPr>
        <w:t xml:space="preserve">and either confirm that determination or provide its own recommendation as to application of the Policy. Following consideration by the </w:t>
      </w:r>
      <w:bookmarkStart w:id="97" w:name="_9kMIH5YVt48867DiYt2zwB35MwXzw38SXEDAIUG"/>
      <w:r w:rsidRPr="4089F632">
        <w:rPr>
          <w:rFonts w:eastAsia="Times New Roman"/>
        </w:rPr>
        <w:t>University Senate Committee on Research</w:t>
      </w:r>
      <w:bookmarkEnd w:id="97"/>
      <w:r w:rsidRPr="4089F632">
        <w:rPr>
          <w:rFonts w:eastAsia="Times New Roman"/>
        </w:rPr>
        <w:t xml:space="preserve">, the </w:t>
      </w:r>
      <w:bookmarkStart w:id="98" w:name="_9kMJI5YVt48867CfNpuw6oaolZh35Awt4KD9MjP"/>
      <w:r w:rsidRPr="4089F632">
        <w:rPr>
          <w:rFonts w:eastAsia="Times New Roman"/>
        </w:rPr>
        <w:t>Senior Vice President for Academic Affairs and Provost</w:t>
      </w:r>
      <w:bookmarkEnd w:id="98"/>
      <w:r w:rsidRPr="4089F632">
        <w:rPr>
          <w:rFonts w:eastAsia="Times New Roman"/>
        </w:rPr>
        <w:t xml:space="preserve"> may make a final determination regarding the University’s ownership in the disclosed matter. The </w:t>
      </w:r>
      <w:bookmarkStart w:id="99" w:name="_9kMJI5YVt48867DiYt2zwB35MwXzw38SXEDAIUG"/>
      <w:r w:rsidRPr="4089F632">
        <w:rPr>
          <w:rFonts w:eastAsia="Times New Roman"/>
        </w:rPr>
        <w:t>University Senate Committee on Research</w:t>
      </w:r>
      <w:bookmarkEnd w:id="99"/>
      <w:r w:rsidRPr="4089F632">
        <w:rPr>
          <w:rFonts w:eastAsia="Times New Roman"/>
        </w:rPr>
        <w:t xml:space="preserve"> may act through a subcommittee appointed to advise on interpretation of the Policy.</w:t>
      </w:r>
      <w:bookmarkEnd w:id="92"/>
    </w:p>
    <w:p w14:paraId="1FC40D38" w14:textId="77777777" w:rsidR="00234DA2" w:rsidRDefault="49B85CF5" w:rsidP="4089F632">
      <w:pPr>
        <w:pStyle w:val="Policylevel1"/>
        <w:spacing w:line="240" w:lineRule="auto"/>
        <w:jc w:val="both"/>
        <w:rPr>
          <w:rFonts w:ascii="Times New Roman" w:eastAsia="Times New Roman" w:hAnsi="Times New Roman"/>
          <w:sz w:val="24"/>
          <w:szCs w:val="24"/>
        </w:rPr>
      </w:pPr>
      <w:bookmarkStart w:id="100" w:name="_Ref371510394"/>
      <w:r w:rsidRPr="4089F632">
        <w:rPr>
          <w:rFonts w:ascii="Times New Roman" w:eastAsia="Times New Roman" w:hAnsi="Times New Roman"/>
          <w:sz w:val="24"/>
          <w:szCs w:val="24"/>
        </w:rPr>
        <w:lastRenderedPageBreak/>
        <w:t>Protection of Intellectual Property</w:t>
      </w:r>
    </w:p>
    <w:p w14:paraId="3F3BD2D8" w14:textId="77777777" w:rsidR="00234DA2" w:rsidRDefault="49B85CF5" w:rsidP="4089F632">
      <w:pPr>
        <w:pStyle w:val="Policylevel2"/>
        <w:numPr>
          <w:ilvl w:val="1"/>
          <w:numId w:val="3"/>
        </w:numPr>
        <w:spacing w:line="240" w:lineRule="auto"/>
        <w:jc w:val="both"/>
        <w:rPr>
          <w:rFonts w:eastAsia="Times New Roman"/>
        </w:rPr>
      </w:pPr>
      <w:bookmarkStart w:id="101" w:name="_Ref371513482"/>
      <w:r w:rsidRPr="4089F632">
        <w:rPr>
          <w:rFonts w:eastAsia="Times New Roman"/>
        </w:rPr>
        <w:t>Disclosure Requirement</w:t>
      </w:r>
    </w:p>
    <w:p w14:paraId="75147677" w14:textId="01940870" w:rsidR="00234DA2" w:rsidRDefault="49B85CF5" w:rsidP="4089F632">
      <w:pPr>
        <w:pStyle w:val="Policylevel2"/>
        <w:numPr>
          <w:ilvl w:val="1"/>
          <w:numId w:val="0"/>
        </w:numPr>
        <w:spacing w:line="240" w:lineRule="auto"/>
        <w:jc w:val="both"/>
        <w:rPr>
          <w:rFonts w:eastAsia="Times New Roman"/>
          <w:b w:val="0"/>
        </w:rPr>
      </w:pPr>
      <w:r w:rsidRPr="4089F632">
        <w:rPr>
          <w:rFonts w:eastAsia="Times New Roman"/>
          <w:b w:val="0"/>
        </w:rPr>
        <w:t>Any potentially patentable inventions or other potentially valuable Intellectual Property Rights in Technology and Research Results or Tangible Research Materials are to be disclosed to the University on a timely basis by those principally responsible for their creation.</w:t>
      </w:r>
      <w:r w:rsidR="1844FCA0" w:rsidRPr="4089F632">
        <w:rPr>
          <w:rFonts w:eastAsia="Times New Roman"/>
          <w:b w:val="0"/>
        </w:rPr>
        <w:t xml:space="preserve"> </w:t>
      </w:r>
      <w:r w:rsidR="0018590B">
        <w:rPr>
          <w:rFonts w:eastAsia="Times New Roman"/>
          <w:b w:val="0"/>
        </w:rPr>
        <w:t>In general, n</w:t>
      </w:r>
      <w:r w:rsidR="0018590B" w:rsidRPr="4089F632">
        <w:rPr>
          <w:rFonts w:eastAsia="Times New Roman"/>
          <w:b w:val="0"/>
        </w:rPr>
        <w:t xml:space="preserve">o </w:t>
      </w:r>
      <w:r w:rsidR="1844FCA0" w:rsidRPr="4089F632">
        <w:rPr>
          <w:rFonts w:eastAsia="Times New Roman"/>
          <w:b w:val="0"/>
        </w:rPr>
        <w:t>disclosure requirement exists for Academic and Creative Works or Course Materials.</w:t>
      </w:r>
    </w:p>
    <w:p w14:paraId="2D11B6CE" w14:textId="77777777" w:rsidR="00234DA2" w:rsidRDefault="49B85CF5" w:rsidP="4089F632">
      <w:pPr>
        <w:pStyle w:val="Policylevel2"/>
        <w:numPr>
          <w:ilvl w:val="1"/>
          <w:numId w:val="0"/>
        </w:numPr>
        <w:spacing w:line="240" w:lineRule="auto"/>
        <w:jc w:val="both"/>
        <w:rPr>
          <w:rFonts w:eastAsia="Times New Roman"/>
        </w:rPr>
      </w:pPr>
      <w:bookmarkStart w:id="102" w:name="_9kR3WTr8E8458DE"/>
      <w:bookmarkStart w:id="103" w:name="_Ref371510945"/>
      <w:bookmarkEnd w:id="101"/>
      <w:r w:rsidRPr="4089F632">
        <w:rPr>
          <w:rFonts w:eastAsia="Times New Roman"/>
          <w:b w:val="0"/>
        </w:rPr>
        <w:t>4.2</w:t>
      </w:r>
      <w:bookmarkStart w:id="104" w:name="_9kMON5YVt7FC6CK"/>
      <w:bookmarkEnd w:id="102"/>
      <w:r w:rsidRPr="4089F632">
        <w:rPr>
          <w:rFonts w:eastAsia="Times New Roman"/>
          <w:b w:val="0"/>
        </w:rPr>
        <w:t>.</w:t>
      </w:r>
      <w:bookmarkEnd w:id="104"/>
      <w:r w:rsidRPr="4089F632">
        <w:rPr>
          <w:rFonts w:eastAsia="Times New Roman"/>
        </w:rPr>
        <w:t xml:space="preserve"> Disclosure Procedures</w:t>
      </w:r>
      <w:bookmarkEnd w:id="103"/>
    </w:p>
    <w:p w14:paraId="1B9ED52E" w14:textId="71A4E80C" w:rsidR="00234DA2" w:rsidRDefault="49B85CF5" w:rsidP="4089F632">
      <w:pPr>
        <w:pStyle w:val="Policylevel3"/>
        <w:spacing w:line="240" w:lineRule="auto"/>
        <w:ind w:left="360"/>
        <w:jc w:val="both"/>
        <w:rPr>
          <w:rFonts w:ascii="Times New Roman" w:eastAsia="Times New Roman" w:hAnsi="Times New Roman"/>
        </w:rPr>
      </w:pPr>
      <w:r w:rsidRPr="4089F632">
        <w:rPr>
          <w:rFonts w:ascii="Times New Roman" w:eastAsia="Times New Roman" w:hAnsi="Times New Roman"/>
        </w:rPr>
        <w:t xml:space="preserve">Any disclosure is to be made to the </w:t>
      </w:r>
      <w:bookmarkStart w:id="105" w:name="_9kMPO5YVt7FC6CK"/>
      <w:r w:rsidR="001A254F">
        <w:rPr>
          <w:rFonts w:ascii="Times New Roman" w:eastAsia="Times New Roman" w:hAnsi="Times New Roman"/>
        </w:rPr>
        <w:t>OIPM as soon as reasonably practicable but prior to any public disclosure</w:t>
      </w:r>
      <w:r w:rsidRPr="4089F632">
        <w:rPr>
          <w:rFonts w:ascii="Times New Roman" w:eastAsia="Times New Roman" w:hAnsi="Times New Roman"/>
        </w:rPr>
        <w:t>.</w:t>
      </w:r>
      <w:bookmarkEnd w:id="105"/>
      <w:r w:rsidRPr="4089F632">
        <w:rPr>
          <w:rFonts w:ascii="Times New Roman" w:eastAsia="Times New Roman" w:hAnsi="Times New Roman"/>
        </w:rPr>
        <w:t xml:space="preserve"> The disclosure should be made on forms provided by </w:t>
      </w:r>
      <w:r w:rsidR="001A254F">
        <w:rPr>
          <w:rFonts w:ascii="Times New Roman" w:eastAsia="Times New Roman" w:hAnsi="Times New Roman"/>
        </w:rPr>
        <w:t>OIPM</w:t>
      </w:r>
      <w:r w:rsidRPr="4089F632">
        <w:rPr>
          <w:rFonts w:ascii="Times New Roman" w:eastAsia="Times New Roman" w:hAnsi="Times New Roman"/>
        </w:rPr>
        <w:t xml:space="preserve"> on its website. Those making a disclosure are expected to cooperate with the reasonable requests of </w:t>
      </w:r>
      <w:r w:rsidR="001A254F">
        <w:rPr>
          <w:rFonts w:ascii="Times New Roman" w:eastAsia="Times New Roman" w:hAnsi="Times New Roman"/>
        </w:rPr>
        <w:t>OIPM</w:t>
      </w:r>
      <w:r w:rsidR="001A254F" w:rsidRPr="4089F632">
        <w:rPr>
          <w:rFonts w:ascii="Times New Roman" w:eastAsia="Times New Roman" w:hAnsi="Times New Roman"/>
        </w:rPr>
        <w:t xml:space="preserve"> </w:t>
      </w:r>
      <w:r w:rsidRPr="4089F632">
        <w:rPr>
          <w:rFonts w:ascii="Times New Roman" w:eastAsia="Times New Roman" w:hAnsi="Times New Roman"/>
        </w:rPr>
        <w:t>personnel for additional information.</w:t>
      </w:r>
    </w:p>
    <w:p w14:paraId="3764FF1B" w14:textId="542F9792" w:rsidR="00234DA2" w:rsidRDefault="1F149172" w:rsidP="4089F632">
      <w:pPr>
        <w:pStyle w:val="Policylevel3"/>
        <w:spacing w:line="240" w:lineRule="auto"/>
        <w:ind w:left="360"/>
        <w:jc w:val="both"/>
        <w:rPr>
          <w:rFonts w:ascii="Times New Roman" w:eastAsia="Times New Roman" w:hAnsi="Times New Roman"/>
        </w:rPr>
      </w:pPr>
      <w:r w:rsidRPr="7911A91F">
        <w:rPr>
          <w:rFonts w:ascii="Times New Roman" w:eastAsia="Times New Roman" w:hAnsi="Times New Roman"/>
        </w:rPr>
        <w:t xml:space="preserve">If a question exists as to whether the University has, or may assert, any ownership interest in a disclosed matter, </w:t>
      </w:r>
      <w:bookmarkStart w:id="106" w:name="_9kMJI5YVt4886ABXKimkhuwcWmq2A9A6H5t74NG"/>
      <w:r w:rsidR="001A254F">
        <w:rPr>
          <w:rFonts w:ascii="Times New Roman" w:eastAsia="Times New Roman" w:hAnsi="Times New Roman"/>
        </w:rPr>
        <w:t>OIPM</w:t>
      </w:r>
      <w:r w:rsidRPr="7911A91F">
        <w:rPr>
          <w:rFonts w:ascii="Times New Roman" w:eastAsia="Times New Roman" w:hAnsi="Times New Roman"/>
        </w:rPr>
        <w:t xml:space="preserve"> </w:t>
      </w:r>
      <w:bookmarkEnd w:id="106"/>
      <w:r w:rsidRPr="7911A91F">
        <w:rPr>
          <w:rFonts w:ascii="Times New Roman" w:eastAsia="Times New Roman" w:hAnsi="Times New Roman"/>
        </w:rPr>
        <w:t xml:space="preserve">will make an initial determination of ownership pursuant to </w:t>
      </w:r>
      <w:bookmarkStart w:id="107" w:name="_9kR3WTr2BB577ZLcszv1HR"/>
      <w:r w:rsidRPr="7911A91F">
        <w:rPr>
          <w:rFonts w:ascii="Times New Roman" w:eastAsia="Times New Roman" w:hAnsi="Times New Roman"/>
        </w:rPr>
        <w:t>Section 3.</w:t>
      </w:r>
      <w:bookmarkEnd w:id="107"/>
      <w:r w:rsidR="00244DBF" w:rsidRPr="7911A91F">
        <w:rPr>
          <w:rFonts w:ascii="Times New Roman" w:eastAsia="Times New Roman" w:hAnsi="Times New Roman"/>
        </w:rPr>
        <w:t>1</w:t>
      </w:r>
      <w:r w:rsidR="00244DBF">
        <w:rPr>
          <w:rFonts w:ascii="Times New Roman" w:eastAsia="Times New Roman" w:hAnsi="Times New Roman"/>
        </w:rPr>
        <w:t>1</w:t>
      </w:r>
      <w:r w:rsidRPr="7911A91F">
        <w:rPr>
          <w:rFonts w:ascii="Times New Roman" w:eastAsia="Times New Roman" w:hAnsi="Times New Roman"/>
        </w:rPr>
        <w:t xml:space="preserve">. If that initial determination is not accepted, and further </w:t>
      </w:r>
      <w:r w:rsidR="458E382D" w:rsidRPr="7911A91F">
        <w:rPr>
          <w:rFonts w:ascii="Times New Roman" w:eastAsia="Times New Roman" w:hAnsi="Times New Roman"/>
        </w:rPr>
        <w:t xml:space="preserve">information is required for </w:t>
      </w:r>
      <w:r w:rsidRPr="7911A91F">
        <w:rPr>
          <w:rFonts w:ascii="Times New Roman" w:eastAsia="Times New Roman" w:hAnsi="Times New Roman"/>
        </w:rPr>
        <w:t xml:space="preserve">consideration of ownership is sought, the time periods for </w:t>
      </w:r>
      <w:r w:rsidR="001A254F">
        <w:rPr>
          <w:rFonts w:ascii="Times New Roman" w:eastAsia="Times New Roman" w:hAnsi="Times New Roman"/>
        </w:rPr>
        <w:t>OIPM</w:t>
      </w:r>
      <w:r w:rsidRPr="7911A91F">
        <w:rPr>
          <w:rFonts w:ascii="Times New Roman" w:eastAsia="Times New Roman" w:hAnsi="Times New Roman"/>
        </w:rPr>
        <w:t xml:space="preserve"> in </w:t>
      </w:r>
      <w:bookmarkStart w:id="108" w:name="_9kMHG5YVt4BB78EJGpUUmUQosqn8D37AELG3KG6"/>
      <w:r w:rsidRPr="7911A91F">
        <w:rPr>
          <w:rFonts w:ascii="Times New Roman" w:eastAsia="Times New Roman" w:hAnsi="Times New Roman"/>
        </w:rPr>
        <w:t>Section</w:t>
      </w:r>
      <w:r w:rsidR="57BE3CCD" w:rsidRPr="7911A91F">
        <w:rPr>
          <w:rFonts w:ascii="Times New Roman" w:eastAsia="Times New Roman" w:hAnsi="Times New Roman"/>
        </w:rPr>
        <w:t>s</w:t>
      </w:r>
      <w:r w:rsidRPr="7911A91F">
        <w:rPr>
          <w:rFonts w:ascii="Times New Roman" w:eastAsia="Times New Roman" w:hAnsi="Times New Roman"/>
        </w:rPr>
        <w:t xml:space="preserve"> 4.2(c)</w:t>
      </w:r>
      <w:bookmarkEnd w:id="108"/>
      <w:r w:rsidRPr="7911A91F">
        <w:rPr>
          <w:rFonts w:ascii="Times New Roman" w:eastAsia="Times New Roman" w:hAnsi="Times New Roman"/>
        </w:rPr>
        <w:t xml:space="preserve"> and </w:t>
      </w:r>
      <w:bookmarkStart w:id="109" w:name="_9kMHG5YVt4BB78FKGqUgwmqk0IEwwLQB11FRSI8"/>
      <w:r w:rsidR="57BE3CCD" w:rsidRPr="7911A91F">
        <w:rPr>
          <w:rFonts w:ascii="Times New Roman" w:eastAsia="Times New Roman" w:hAnsi="Times New Roman"/>
        </w:rPr>
        <w:t>4.2</w:t>
      </w:r>
      <w:r w:rsidRPr="7911A91F">
        <w:rPr>
          <w:rFonts w:ascii="Times New Roman" w:eastAsia="Times New Roman" w:hAnsi="Times New Roman"/>
        </w:rPr>
        <w:t>(d)</w:t>
      </w:r>
      <w:bookmarkEnd w:id="109"/>
      <w:r w:rsidRPr="7911A91F">
        <w:rPr>
          <w:rFonts w:ascii="Times New Roman" w:eastAsia="Times New Roman" w:hAnsi="Times New Roman"/>
        </w:rPr>
        <w:t xml:space="preserve"> will not commence until a final determination is made or accepted that the University has some ownership interest in that disclosed matter.</w:t>
      </w:r>
    </w:p>
    <w:p w14:paraId="389B8DE5" w14:textId="4B76A812" w:rsidR="00234DA2" w:rsidRDefault="001A254F" w:rsidP="4089F632">
      <w:pPr>
        <w:pStyle w:val="Policylevel3"/>
        <w:spacing w:line="240" w:lineRule="auto"/>
        <w:ind w:left="360"/>
        <w:jc w:val="both"/>
        <w:rPr>
          <w:rFonts w:ascii="Times New Roman" w:eastAsia="Times New Roman" w:hAnsi="Times New Roman"/>
        </w:rPr>
      </w:pPr>
      <w:bookmarkStart w:id="110" w:name="_9kMLK5YVt4886ABXKimkhuwcWmq2A9A6H5t74NG"/>
      <w:bookmarkStart w:id="111" w:name="_9kR3WTr29956CHEnSSkSOmqol6B158CJE1IE4TW"/>
      <w:r>
        <w:rPr>
          <w:rFonts w:ascii="Times New Roman" w:eastAsia="Times New Roman" w:hAnsi="Times New Roman"/>
        </w:rPr>
        <w:t>OIPM</w:t>
      </w:r>
      <w:r w:rsidR="1F149172" w:rsidRPr="4089F632">
        <w:rPr>
          <w:rFonts w:ascii="Times New Roman" w:eastAsia="Times New Roman" w:hAnsi="Times New Roman"/>
        </w:rPr>
        <w:t xml:space="preserve"> </w:t>
      </w:r>
      <w:bookmarkEnd w:id="110"/>
      <w:r w:rsidR="1F149172" w:rsidRPr="4089F632">
        <w:rPr>
          <w:rFonts w:ascii="Times New Roman" w:eastAsia="Times New Roman" w:hAnsi="Times New Roman"/>
        </w:rPr>
        <w:t xml:space="preserve">will notify any person making a disclosure whether the </w:t>
      </w:r>
      <w:bookmarkStart w:id="112" w:name="_9kMHG5YVt9ID788dYt2zwB35MQB15C696wAMH3f"/>
      <w:r w:rsidR="1F149172" w:rsidRPr="4089F632">
        <w:rPr>
          <w:rFonts w:ascii="Times New Roman" w:eastAsia="Times New Roman" w:hAnsi="Times New Roman"/>
        </w:rPr>
        <w:t>University will retain the Intellectual Property Rights in</w:t>
      </w:r>
      <w:bookmarkEnd w:id="112"/>
      <w:r w:rsidR="1F149172" w:rsidRPr="4089F632">
        <w:rPr>
          <w:rFonts w:ascii="Times New Roman" w:eastAsia="Times New Roman" w:hAnsi="Times New Roman"/>
        </w:rPr>
        <w:t xml:space="preserve"> the disclosure or whether the University wishes to waive and release its ownership rights pursuant to </w:t>
      </w:r>
      <w:bookmarkStart w:id="113" w:name="_9kR3WTr2BB578aLcszv1HJH"/>
      <w:r w:rsidR="1F149172" w:rsidRPr="4089F632">
        <w:rPr>
          <w:rFonts w:ascii="Times New Roman" w:eastAsia="Times New Roman" w:hAnsi="Times New Roman"/>
        </w:rPr>
        <w:t>Section 3.</w:t>
      </w:r>
      <w:bookmarkEnd w:id="113"/>
      <w:r w:rsidR="00244DBF">
        <w:rPr>
          <w:rFonts w:ascii="Times New Roman" w:eastAsia="Times New Roman" w:hAnsi="Times New Roman"/>
        </w:rPr>
        <w:t>10</w:t>
      </w:r>
      <w:r w:rsidR="1F149172" w:rsidRPr="4089F632">
        <w:rPr>
          <w:rFonts w:ascii="Times New Roman" w:eastAsia="Times New Roman" w:hAnsi="Times New Roman"/>
        </w:rPr>
        <w:t>.</w:t>
      </w:r>
      <w:bookmarkEnd w:id="111"/>
      <w:r w:rsidR="1F149172" w:rsidRPr="4089F632">
        <w:rPr>
          <w:rFonts w:ascii="Times New Roman" w:eastAsia="Times New Roman" w:hAnsi="Times New Roman"/>
        </w:rPr>
        <w:t xml:space="preserve"> Such notification may be </w:t>
      </w:r>
      <w:r>
        <w:rPr>
          <w:rFonts w:ascii="Times New Roman" w:eastAsia="Times New Roman" w:hAnsi="Times New Roman"/>
        </w:rPr>
        <w:t>requested</w:t>
      </w:r>
      <w:r w:rsidRPr="4089F632">
        <w:rPr>
          <w:rFonts w:ascii="Times New Roman" w:eastAsia="Times New Roman" w:hAnsi="Times New Roman"/>
        </w:rPr>
        <w:t xml:space="preserve"> </w:t>
      </w:r>
      <w:r w:rsidR="1F149172" w:rsidRPr="4089F632">
        <w:rPr>
          <w:rFonts w:ascii="Times New Roman" w:eastAsia="Times New Roman" w:hAnsi="Times New Roman"/>
        </w:rPr>
        <w:t xml:space="preserve">by the person making a disclosure at any time after delivery of a complete disclosure, and if so </w:t>
      </w:r>
      <w:r w:rsidR="00701B62">
        <w:rPr>
          <w:rFonts w:ascii="Times New Roman" w:eastAsia="Times New Roman" w:hAnsi="Times New Roman"/>
        </w:rPr>
        <w:t>requested</w:t>
      </w:r>
      <w:r w:rsidR="1F149172" w:rsidRPr="4089F632">
        <w:rPr>
          <w:rFonts w:ascii="Times New Roman" w:eastAsia="Times New Roman" w:hAnsi="Times New Roman"/>
        </w:rPr>
        <w:t xml:space="preserve">, will be given no more than ninety (90) days after the making of the </w:t>
      </w:r>
      <w:bookmarkStart w:id="114" w:name="_9kMHzG6ZWu8GD7DL"/>
      <w:r w:rsidR="00701B62">
        <w:rPr>
          <w:rFonts w:ascii="Times New Roman" w:eastAsia="Times New Roman" w:hAnsi="Times New Roman"/>
        </w:rPr>
        <w:t>request</w:t>
      </w:r>
      <w:r w:rsidR="1F149172" w:rsidRPr="4089F632">
        <w:rPr>
          <w:rFonts w:ascii="Times New Roman" w:eastAsia="Times New Roman" w:hAnsi="Times New Roman"/>
        </w:rPr>
        <w:t>.</w:t>
      </w:r>
      <w:bookmarkEnd w:id="114"/>
      <w:r w:rsidR="1F149172" w:rsidRPr="4089F632">
        <w:rPr>
          <w:rFonts w:ascii="Times New Roman" w:eastAsia="Times New Roman" w:hAnsi="Times New Roman"/>
        </w:rPr>
        <w:t xml:space="preserve"> </w:t>
      </w:r>
      <w:r w:rsidR="57BE3CCD" w:rsidRPr="7911A91F">
        <w:rPr>
          <w:rFonts w:ascii="Times New Roman" w:eastAsia="Times New Roman" w:hAnsi="Times New Roman"/>
        </w:rPr>
        <w:t>If</w:t>
      </w:r>
      <w:r w:rsidR="1F149172" w:rsidRPr="4089F632">
        <w:rPr>
          <w:rFonts w:ascii="Times New Roman" w:eastAsia="Times New Roman" w:hAnsi="Times New Roman"/>
        </w:rPr>
        <w:t xml:space="preserve"> </w:t>
      </w:r>
      <w:bookmarkStart w:id="115" w:name="_9kMML5YVt4886ABXKimkhuwcWmq2A9A6H5t74NG"/>
      <w:r>
        <w:rPr>
          <w:rFonts w:ascii="Times New Roman" w:eastAsia="Times New Roman" w:hAnsi="Times New Roman"/>
        </w:rPr>
        <w:t>OIPM</w:t>
      </w:r>
      <w:r w:rsidR="1F149172" w:rsidRPr="4089F632">
        <w:rPr>
          <w:rFonts w:ascii="Times New Roman" w:eastAsia="Times New Roman" w:hAnsi="Times New Roman"/>
        </w:rPr>
        <w:t xml:space="preserve"> </w:t>
      </w:r>
      <w:bookmarkEnd w:id="115"/>
      <w:r w:rsidR="1F149172" w:rsidRPr="4089F632">
        <w:rPr>
          <w:rFonts w:ascii="Times New Roman" w:eastAsia="Times New Roman" w:hAnsi="Times New Roman"/>
        </w:rPr>
        <w:t xml:space="preserve">cannot provide such notification within the ninety (90) day period, </w:t>
      </w:r>
      <w:r w:rsidR="57BE3CCD" w:rsidRPr="7911A91F">
        <w:rPr>
          <w:rFonts w:ascii="Times New Roman" w:eastAsia="Times New Roman" w:hAnsi="Times New Roman"/>
        </w:rPr>
        <w:t>it</w:t>
      </w:r>
      <w:r w:rsidR="57BE3CCD" w:rsidRPr="4089F632">
        <w:rPr>
          <w:rFonts w:ascii="Times New Roman" w:eastAsia="Times New Roman" w:hAnsi="Times New Roman"/>
        </w:rPr>
        <w:t xml:space="preserve"> </w:t>
      </w:r>
      <w:r w:rsidR="1F149172" w:rsidRPr="4089F632">
        <w:rPr>
          <w:rFonts w:ascii="Times New Roman" w:eastAsia="Times New Roman" w:hAnsi="Times New Roman"/>
        </w:rPr>
        <w:t xml:space="preserve">will inform the </w:t>
      </w:r>
      <w:r w:rsidR="00701B62">
        <w:rPr>
          <w:rFonts w:ascii="Times New Roman" w:eastAsia="Times New Roman" w:hAnsi="Times New Roman"/>
        </w:rPr>
        <w:t>requestor(s)</w:t>
      </w:r>
      <w:r w:rsidR="00701B62" w:rsidRPr="4089F632">
        <w:rPr>
          <w:rFonts w:ascii="Times New Roman" w:eastAsia="Times New Roman" w:hAnsi="Times New Roman"/>
        </w:rPr>
        <w:t xml:space="preserve"> </w:t>
      </w:r>
      <w:r w:rsidR="1F149172" w:rsidRPr="4089F632">
        <w:rPr>
          <w:rFonts w:ascii="Times New Roman" w:eastAsia="Times New Roman" w:hAnsi="Times New Roman"/>
        </w:rPr>
        <w:t xml:space="preserve">in a timely manner. Any disputes regarding this notification will be handled in accordance with </w:t>
      </w:r>
      <w:bookmarkStart w:id="116" w:name="_9kR3WTr2CC569cLcszv1KN"/>
      <w:r w:rsidR="57BE3CCD" w:rsidRPr="4089F632">
        <w:rPr>
          <w:rFonts w:ascii="Times New Roman" w:eastAsia="Times New Roman" w:hAnsi="Times New Roman"/>
        </w:rPr>
        <w:t>Section</w:t>
      </w:r>
      <w:bookmarkEnd w:id="116"/>
      <w:r w:rsidR="57BE3CCD" w:rsidRPr="7911A91F">
        <w:rPr>
          <w:rFonts w:ascii="Times New Roman" w:eastAsia="Times New Roman" w:hAnsi="Times New Roman"/>
        </w:rPr>
        <w:t xml:space="preserve"> </w:t>
      </w:r>
      <w:r w:rsidR="0004576A" w:rsidRPr="7911A91F">
        <w:rPr>
          <w:rFonts w:ascii="Times New Roman" w:eastAsia="Times New Roman" w:hAnsi="Times New Roman"/>
        </w:rPr>
        <w:fldChar w:fldCharType="begin"/>
      </w:r>
      <w:r w:rsidR="0004576A" w:rsidRPr="7911A91F">
        <w:rPr>
          <w:rFonts w:ascii="Times New Roman" w:eastAsia="Times New Roman" w:hAnsi="Times New Roman"/>
        </w:rPr>
        <w:instrText xml:space="preserve"> REF _Ref13666098 \r \h  \* MERGEFORMAT </w:instrText>
      </w:r>
      <w:r w:rsidR="0004576A" w:rsidRPr="7911A91F">
        <w:rPr>
          <w:rFonts w:ascii="Times New Roman" w:eastAsia="Times New Roman" w:hAnsi="Times New Roman"/>
        </w:rPr>
      </w:r>
      <w:r w:rsidR="0004576A" w:rsidRPr="7911A91F">
        <w:rPr>
          <w:rFonts w:ascii="Times New Roman" w:eastAsia="Times New Roman" w:hAnsi="Times New Roman"/>
        </w:rPr>
        <w:fldChar w:fldCharType="separate"/>
      </w:r>
      <w:r w:rsidR="00816C4C">
        <w:rPr>
          <w:rFonts w:ascii="Times New Roman" w:eastAsia="Times New Roman" w:hAnsi="Times New Roman"/>
        </w:rPr>
        <w:t>6.2</w:t>
      </w:r>
      <w:r w:rsidR="0004576A" w:rsidRPr="7911A91F">
        <w:rPr>
          <w:rFonts w:ascii="Times New Roman" w:eastAsia="Times New Roman" w:hAnsi="Times New Roman"/>
        </w:rPr>
        <w:fldChar w:fldCharType="end"/>
      </w:r>
      <w:r w:rsidR="1F149172" w:rsidRPr="4089F632">
        <w:rPr>
          <w:rFonts w:ascii="Times New Roman" w:eastAsia="Times New Roman" w:hAnsi="Times New Roman"/>
        </w:rPr>
        <w:t>, below.</w:t>
      </w:r>
    </w:p>
    <w:p w14:paraId="429F50ED" w14:textId="2816A60E" w:rsidR="00234DA2" w:rsidRDefault="49B85CF5" w:rsidP="4089F632">
      <w:pPr>
        <w:pStyle w:val="Policylevel3"/>
        <w:spacing w:line="240" w:lineRule="auto"/>
        <w:ind w:left="360"/>
        <w:jc w:val="both"/>
        <w:rPr>
          <w:rFonts w:ascii="Times New Roman" w:eastAsia="Times New Roman" w:hAnsi="Times New Roman"/>
        </w:rPr>
      </w:pPr>
      <w:bookmarkStart w:id="117" w:name="_9kR3WTr29956DIEoSeukoiyGCuuJO9zzDPQG6HD"/>
      <w:r w:rsidRPr="4089F632">
        <w:rPr>
          <w:rFonts w:ascii="Times New Roman" w:eastAsia="Times New Roman" w:hAnsi="Times New Roman"/>
        </w:rPr>
        <w:t xml:space="preserve">Subject to any rights third parties, including but not limited to those described in </w:t>
      </w:r>
      <w:bookmarkStart w:id="118" w:name="_9kMHG5YVt4BB78DHKYQro8EwswYj9v6rW084xBK"/>
      <w:r w:rsidRPr="4089F632">
        <w:rPr>
          <w:rFonts w:ascii="Times New Roman" w:eastAsia="Times New Roman" w:hAnsi="Times New Roman"/>
        </w:rPr>
        <w:t>Section 3.</w:t>
      </w:r>
      <w:bookmarkEnd w:id="118"/>
      <w:r w:rsidR="00244DBF">
        <w:rPr>
          <w:rFonts w:ascii="Times New Roman" w:eastAsia="Times New Roman" w:hAnsi="Times New Roman"/>
        </w:rPr>
        <w:t>8</w:t>
      </w:r>
      <w:r w:rsidRPr="4089F632">
        <w:rPr>
          <w:rFonts w:ascii="Times New Roman" w:eastAsia="Times New Roman" w:hAnsi="Times New Roman"/>
        </w:rPr>
        <w:t xml:space="preserve">, may have in such Intellectual Property Rights or unless otherwise agreed to by the University and the person(s) making the disclosure, any person(s) making a disclosure to the University may obtain an assignment </w:t>
      </w:r>
      <w:bookmarkStart w:id="119" w:name="_9kMIH5YVt9ID6FP6qLO6yrztl1K2u"/>
      <w:r w:rsidRPr="4089F632">
        <w:rPr>
          <w:rFonts w:ascii="Times New Roman" w:eastAsia="Times New Roman" w:hAnsi="Times New Roman"/>
        </w:rPr>
        <w:t>of Intellectual Property Rights in</w:t>
      </w:r>
      <w:bookmarkEnd w:id="119"/>
      <w:r w:rsidRPr="4089F632">
        <w:rPr>
          <w:rFonts w:ascii="Times New Roman" w:eastAsia="Times New Roman" w:hAnsi="Times New Roman"/>
        </w:rPr>
        <w:t xml:space="preserve"> a disclosure:</w:t>
      </w:r>
      <w:bookmarkEnd w:id="117"/>
    </w:p>
    <w:p w14:paraId="74F0598E" w14:textId="63B5A45B" w:rsidR="00234DA2" w:rsidRDefault="49B85CF5" w:rsidP="4089F632">
      <w:pPr>
        <w:pStyle w:val="Policylevel3"/>
        <w:numPr>
          <w:ilvl w:val="2"/>
          <w:numId w:val="0"/>
        </w:numPr>
        <w:spacing w:line="240" w:lineRule="auto"/>
        <w:ind w:left="720"/>
        <w:jc w:val="both"/>
        <w:rPr>
          <w:rFonts w:ascii="Times New Roman" w:eastAsia="Times New Roman" w:hAnsi="Times New Roman"/>
        </w:rPr>
      </w:pPr>
      <w:r w:rsidRPr="4089F632">
        <w:rPr>
          <w:rFonts w:ascii="Times New Roman" w:eastAsia="Times New Roman" w:hAnsi="Times New Roman"/>
        </w:rPr>
        <w:t>(</w:t>
      </w:r>
      <w:proofErr w:type="spellStart"/>
      <w:r w:rsidRPr="4089F632">
        <w:rPr>
          <w:rFonts w:ascii="Times New Roman" w:eastAsia="Times New Roman" w:hAnsi="Times New Roman"/>
        </w:rPr>
        <w:t>i</w:t>
      </w:r>
      <w:proofErr w:type="spellEnd"/>
      <w:r w:rsidRPr="4089F632">
        <w:rPr>
          <w:rFonts w:ascii="Times New Roman" w:eastAsia="Times New Roman" w:hAnsi="Times New Roman"/>
        </w:rPr>
        <w:t>) If the person(s) making the disclosure provide</w:t>
      </w:r>
      <w:r w:rsidR="3AB7EFEB" w:rsidRPr="4089F632">
        <w:rPr>
          <w:rFonts w:ascii="Times New Roman" w:eastAsia="Times New Roman" w:hAnsi="Times New Roman"/>
        </w:rPr>
        <w:t>s</w:t>
      </w:r>
      <w:r w:rsidRPr="4089F632">
        <w:rPr>
          <w:rFonts w:ascii="Times New Roman" w:eastAsia="Times New Roman" w:hAnsi="Times New Roman"/>
        </w:rPr>
        <w:t xml:space="preserve"> </w:t>
      </w:r>
      <w:r w:rsidR="001A254F">
        <w:rPr>
          <w:rFonts w:ascii="Times New Roman" w:eastAsia="Times New Roman" w:hAnsi="Times New Roman"/>
        </w:rPr>
        <w:t>OIPM</w:t>
      </w:r>
      <w:r w:rsidRPr="4089F632">
        <w:rPr>
          <w:rFonts w:ascii="Times New Roman" w:eastAsia="Times New Roman" w:hAnsi="Times New Roman"/>
        </w:rPr>
        <w:t xml:space="preserve"> with evidence of a potential commercialization partner for </w:t>
      </w:r>
      <w:bookmarkStart w:id="120" w:name="_9kMIH5YVt9ID6EM9xjLP7zs0um2L3v"/>
      <w:r w:rsidRPr="4089F632">
        <w:rPr>
          <w:rFonts w:ascii="Times New Roman" w:eastAsia="Times New Roman" w:hAnsi="Times New Roman"/>
        </w:rPr>
        <w:t>the Intellectual Property Rights</w:t>
      </w:r>
      <w:bookmarkEnd w:id="120"/>
      <w:r w:rsidRPr="4089F632">
        <w:rPr>
          <w:rFonts w:ascii="Times New Roman" w:eastAsia="Times New Roman" w:hAnsi="Times New Roman"/>
        </w:rPr>
        <w:t xml:space="preserve"> and the determination of the University’s interest in such partner opportunity has not occurred within six months of such evidence being provided; or</w:t>
      </w:r>
    </w:p>
    <w:p w14:paraId="43A88509" w14:textId="5CEF5EF9" w:rsidR="00234DA2" w:rsidRDefault="49B85CF5" w:rsidP="4089F632">
      <w:pPr>
        <w:pStyle w:val="Policylevel3"/>
        <w:numPr>
          <w:ilvl w:val="2"/>
          <w:numId w:val="0"/>
        </w:numPr>
        <w:spacing w:line="240" w:lineRule="auto"/>
        <w:ind w:left="720"/>
        <w:jc w:val="both"/>
        <w:rPr>
          <w:rFonts w:ascii="Times New Roman" w:eastAsia="Times New Roman" w:hAnsi="Times New Roman"/>
        </w:rPr>
      </w:pPr>
      <w:r w:rsidRPr="4089F632">
        <w:rPr>
          <w:rFonts w:ascii="Times New Roman" w:eastAsia="Times New Roman" w:hAnsi="Times New Roman"/>
        </w:rPr>
        <w:t xml:space="preserve">(ii) If, with respect </w:t>
      </w:r>
      <w:bookmarkStart w:id="121" w:name="_9kMHG5YVt9ID6GPA41otyt9xgswUYG8193vBUC4"/>
      <w:r w:rsidRPr="4089F632">
        <w:rPr>
          <w:rFonts w:ascii="Times New Roman" w:eastAsia="Times New Roman" w:hAnsi="Times New Roman"/>
        </w:rPr>
        <w:t>to patentable Intellectual Property Rights</w:t>
      </w:r>
      <w:bookmarkEnd w:id="121"/>
      <w:r w:rsidRPr="4089F632">
        <w:rPr>
          <w:rFonts w:ascii="Times New Roman" w:eastAsia="Times New Roman" w:hAnsi="Times New Roman"/>
        </w:rPr>
        <w:t xml:space="preserve"> that have been publicly disclosed, </w:t>
      </w:r>
      <w:bookmarkStart w:id="122" w:name="_9kMON5YVt4886ABXKimkhuwcWmq2A9A6H5t74NG"/>
      <w:r w:rsidR="001A254F">
        <w:rPr>
          <w:rFonts w:ascii="Times New Roman" w:eastAsia="Times New Roman" w:hAnsi="Times New Roman"/>
        </w:rPr>
        <w:t>OIPM</w:t>
      </w:r>
      <w:r w:rsidRPr="4089F632">
        <w:rPr>
          <w:rFonts w:ascii="Times New Roman" w:eastAsia="Times New Roman" w:hAnsi="Times New Roman"/>
        </w:rPr>
        <w:t xml:space="preserve"> </w:t>
      </w:r>
      <w:bookmarkEnd w:id="122"/>
      <w:r w:rsidRPr="4089F632">
        <w:rPr>
          <w:rFonts w:ascii="Times New Roman" w:eastAsia="Times New Roman" w:hAnsi="Times New Roman"/>
        </w:rPr>
        <w:t xml:space="preserve">does not complete its determination of the University’s interest in such Intellectual Property Rights within six months of </w:t>
      </w:r>
      <w:bookmarkStart w:id="123" w:name="_9kMPO5YVt4886ABXKimkhuwcWmq2A9A6H5t74NG"/>
      <w:r w:rsidR="001A254F">
        <w:rPr>
          <w:rFonts w:ascii="Times New Roman" w:eastAsia="Times New Roman" w:hAnsi="Times New Roman"/>
        </w:rPr>
        <w:t>OIPM</w:t>
      </w:r>
      <w:r w:rsidRPr="4089F632">
        <w:rPr>
          <w:rFonts w:ascii="Times New Roman" w:eastAsia="Times New Roman" w:hAnsi="Times New Roman"/>
        </w:rPr>
        <w:t xml:space="preserve"> </w:t>
      </w:r>
      <w:bookmarkEnd w:id="123"/>
      <w:r w:rsidRPr="4089F632">
        <w:rPr>
          <w:rFonts w:ascii="Times New Roman" w:eastAsia="Times New Roman" w:hAnsi="Times New Roman"/>
        </w:rPr>
        <w:t>becoming aware of the public disclosure.</w:t>
      </w:r>
    </w:p>
    <w:p w14:paraId="33048C34" w14:textId="77777777" w:rsidR="00234DA2" w:rsidRDefault="49B85CF5" w:rsidP="4089F632">
      <w:pPr>
        <w:pStyle w:val="Policylevel2"/>
        <w:numPr>
          <w:ilvl w:val="1"/>
          <w:numId w:val="0"/>
        </w:numPr>
        <w:spacing w:line="240" w:lineRule="auto"/>
        <w:jc w:val="both"/>
        <w:rPr>
          <w:rFonts w:eastAsia="Times New Roman"/>
        </w:rPr>
      </w:pPr>
      <w:r w:rsidRPr="4089F632">
        <w:rPr>
          <w:rFonts w:eastAsia="Times New Roman"/>
          <w:b w:val="0"/>
        </w:rPr>
        <w:t>4.3</w:t>
      </w:r>
      <w:bookmarkStart w:id="124" w:name="_9kMH0H6ZWu8GD7DL"/>
      <w:r w:rsidRPr="4089F632">
        <w:rPr>
          <w:rFonts w:eastAsia="Times New Roman"/>
          <w:b w:val="0"/>
        </w:rPr>
        <w:t>.</w:t>
      </w:r>
      <w:bookmarkEnd w:id="124"/>
      <w:r w:rsidRPr="4089F632">
        <w:rPr>
          <w:rFonts w:eastAsia="Times New Roman"/>
          <w:b w:val="0"/>
        </w:rPr>
        <w:t xml:space="preserve"> </w:t>
      </w:r>
      <w:r w:rsidRPr="4089F632">
        <w:rPr>
          <w:rFonts w:eastAsia="Times New Roman"/>
        </w:rPr>
        <w:t xml:space="preserve">Protection </w:t>
      </w:r>
      <w:bookmarkStart w:id="125" w:name="_9kMKJ5YVt9ID6FP6qLO6yrztl1K2u"/>
      <w:r w:rsidRPr="4089F632">
        <w:rPr>
          <w:rFonts w:eastAsia="Times New Roman"/>
        </w:rPr>
        <w:t>of Intellectual Property Rights</w:t>
      </w:r>
      <w:bookmarkEnd w:id="125"/>
    </w:p>
    <w:p w14:paraId="508369E0" w14:textId="4EB99520" w:rsidR="00234DA2" w:rsidRDefault="001A254F" w:rsidP="4089F632">
      <w:pPr>
        <w:pStyle w:val="Policyparanoindent"/>
        <w:spacing w:line="240" w:lineRule="auto"/>
        <w:jc w:val="both"/>
        <w:rPr>
          <w:rFonts w:ascii="Times New Roman" w:eastAsia="Times New Roman" w:hAnsi="Times New Roman"/>
        </w:rPr>
      </w:pPr>
      <w:bookmarkStart w:id="126" w:name="_9kMHzG6ZWu5997BCYLjnlivxdXnr3BAB7I6u85O"/>
      <w:r>
        <w:rPr>
          <w:rFonts w:ascii="Times New Roman" w:eastAsia="Times New Roman" w:hAnsi="Times New Roman"/>
        </w:rPr>
        <w:t>OIPM</w:t>
      </w:r>
      <w:r w:rsidR="1F149172" w:rsidRPr="7911A91F">
        <w:rPr>
          <w:rFonts w:ascii="Times New Roman" w:eastAsia="Times New Roman" w:hAnsi="Times New Roman"/>
        </w:rPr>
        <w:t xml:space="preserve"> </w:t>
      </w:r>
      <w:bookmarkEnd w:id="126"/>
      <w:r w:rsidR="1F149172" w:rsidRPr="7911A91F">
        <w:rPr>
          <w:rFonts w:ascii="Times New Roman" w:eastAsia="Times New Roman" w:hAnsi="Times New Roman"/>
        </w:rPr>
        <w:t xml:space="preserve">will decide on a protection plan, including whether to submit patent applications to obtain registered patents, in any Intellectual Property Rights owned by the University. Those subject to this Policy must reasonably cooperate with </w:t>
      </w:r>
      <w:r>
        <w:rPr>
          <w:rFonts w:ascii="Times New Roman" w:eastAsia="Times New Roman" w:hAnsi="Times New Roman"/>
        </w:rPr>
        <w:t>OIPM</w:t>
      </w:r>
      <w:r w:rsidR="1F149172" w:rsidRPr="7911A91F">
        <w:rPr>
          <w:rFonts w:ascii="Times New Roman" w:eastAsia="Times New Roman" w:hAnsi="Times New Roman"/>
        </w:rPr>
        <w:t xml:space="preserve">’s efforts to obtain any such protection.  </w:t>
      </w:r>
    </w:p>
    <w:p w14:paraId="5C819F0C" w14:textId="77777777" w:rsidR="00234DA2" w:rsidRDefault="49B85CF5" w:rsidP="4089F632">
      <w:pPr>
        <w:pStyle w:val="Policyparanoindent"/>
        <w:spacing w:line="240" w:lineRule="auto"/>
        <w:jc w:val="both"/>
        <w:rPr>
          <w:rFonts w:ascii="Times New Roman" w:eastAsia="Times New Roman" w:hAnsi="Times New Roman"/>
          <w:b/>
          <w:bCs/>
        </w:rPr>
      </w:pPr>
      <w:r w:rsidRPr="4089F632">
        <w:rPr>
          <w:rFonts w:ascii="Times New Roman" w:eastAsia="Times New Roman" w:hAnsi="Times New Roman"/>
        </w:rPr>
        <w:lastRenderedPageBreak/>
        <w:t>4.4</w:t>
      </w:r>
      <w:bookmarkStart w:id="127" w:name="_9kMH1I6ZWu8GD7DL"/>
      <w:r w:rsidRPr="4089F632">
        <w:rPr>
          <w:rFonts w:ascii="Times New Roman" w:eastAsia="Times New Roman" w:hAnsi="Times New Roman"/>
        </w:rPr>
        <w:t>.</w:t>
      </w:r>
      <w:bookmarkEnd w:id="127"/>
      <w:r w:rsidRPr="4089F632">
        <w:rPr>
          <w:rFonts w:ascii="Times New Roman" w:eastAsia="Times New Roman" w:hAnsi="Times New Roman"/>
        </w:rPr>
        <w:t xml:space="preserve"> </w:t>
      </w:r>
      <w:r w:rsidRPr="4089F632">
        <w:rPr>
          <w:rFonts w:ascii="Times New Roman" w:eastAsia="Times New Roman" w:hAnsi="Times New Roman"/>
          <w:b/>
          <w:bCs/>
        </w:rPr>
        <w:t xml:space="preserve">Commercialization or Other Transfers </w:t>
      </w:r>
    </w:p>
    <w:p w14:paraId="73BF860B" w14:textId="2CB9DD6E" w:rsidR="00234DA2" w:rsidRDefault="001A254F" w:rsidP="4089F632">
      <w:pPr>
        <w:pStyle w:val="Policyparanoindent"/>
        <w:spacing w:line="240" w:lineRule="auto"/>
        <w:jc w:val="both"/>
        <w:rPr>
          <w:rFonts w:ascii="Times New Roman" w:eastAsia="Times New Roman" w:hAnsi="Times New Roman"/>
        </w:rPr>
      </w:pPr>
      <w:bookmarkStart w:id="128" w:name="_9kMH0H6ZWu5997BCYLjnlivxdXnr3BAB7I6u85O"/>
      <w:r>
        <w:rPr>
          <w:rFonts w:ascii="Times New Roman" w:eastAsia="Times New Roman" w:hAnsi="Times New Roman"/>
        </w:rPr>
        <w:t>OIPM</w:t>
      </w:r>
      <w:r w:rsidR="49B85CF5" w:rsidRPr="4089F632">
        <w:rPr>
          <w:rFonts w:ascii="Times New Roman" w:eastAsia="Times New Roman" w:hAnsi="Times New Roman"/>
        </w:rPr>
        <w:t xml:space="preserve"> </w:t>
      </w:r>
      <w:bookmarkEnd w:id="128"/>
      <w:r w:rsidR="49B85CF5" w:rsidRPr="4089F632">
        <w:rPr>
          <w:rFonts w:ascii="Times New Roman" w:eastAsia="Times New Roman" w:hAnsi="Times New Roman"/>
        </w:rPr>
        <w:t xml:space="preserve">will decide whether, and the </w:t>
      </w:r>
      <w:proofErr w:type="gramStart"/>
      <w:r w:rsidR="49B85CF5" w:rsidRPr="4089F632">
        <w:rPr>
          <w:rFonts w:ascii="Times New Roman" w:eastAsia="Times New Roman" w:hAnsi="Times New Roman"/>
        </w:rPr>
        <w:t>manner in which</w:t>
      </w:r>
      <w:proofErr w:type="gramEnd"/>
      <w:r w:rsidR="49B85CF5" w:rsidRPr="4089F632">
        <w:rPr>
          <w:rFonts w:ascii="Times New Roman" w:eastAsia="Times New Roman" w:hAnsi="Times New Roman"/>
        </w:rPr>
        <w:t xml:space="preserve">, </w:t>
      </w:r>
      <w:bookmarkStart w:id="129" w:name="_9kR3WTr2664BJiWr0xu913KGFFypUZH92A4wCVD"/>
      <w:r w:rsidR="49B85CF5" w:rsidRPr="4089F632">
        <w:rPr>
          <w:rFonts w:ascii="Times New Roman" w:eastAsia="Times New Roman" w:hAnsi="Times New Roman"/>
        </w:rPr>
        <w:t xml:space="preserve">University-owned Intellectual Property Rights in Technology and Research Results </w:t>
      </w:r>
      <w:r w:rsidR="00701B62">
        <w:rPr>
          <w:rFonts w:ascii="Times New Roman" w:eastAsia="Times New Roman" w:hAnsi="Times New Roman"/>
        </w:rPr>
        <w:t>and/</w:t>
      </w:r>
      <w:r w:rsidR="49B85CF5" w:rsidRPr="4089F632">
        <w:rPr>
          <w:rFonts w:ascii="Times New Roman" w:eastAsia="Times New Roman" w:hAnsi="Times New Roman"/>
        </w:rPr>
        <w:t>or Tangible Research Materials</w:t>
      </w:r>
      <w:bookmarkEnd w:id="129"/>
      <w:r w:rsidR="49B85CF5" w:rsidRPr="4089F632">
        <w:rPr>
          <w:rFonts w:ascii="Times New Roman" w:eastAsia="Times New Roman" w:hAnsi="Times New Roman"/>
        </w:rPr>
        <w:t xml:space="preserve"> may be commercialized or otherwise shared with others. In doing so, </w:t>
      </w:r>
      <w:r>
        <w:rPr>
          <w:rFonts w:ascii="Times New Roman" w:eastAsia="Times New Roman" w:hAnsi="Times New Roman"/>
        </w:rPr>
        <w:t>OIPM</w:t>
      </w:r>
      <w:r w:rsidR="49B85CF5" w:rsidRPr="4089F632">
        <w:rPr>
          <w:rFonts w:ascii="Times New Roman" w:eastAsia="Times New Roman" w:hAnsi="Times New Roman"/>
        </w:rPr>
        <w:t xml:space="preserve"> will consider the recommendations of those who participated in the creation of any such rights or materials, as well as the requirements of law or other obligations of the University including pre-existing agreements arising from any grant, company, previous </w:t>
      </w:r>
      <w:bookmarkStart w:id="130" w:name="_9kMHG5YVt4666CGgYt2zwB35M"/>
      <w:bookmarkStart w:id="131" w:name="_9kMHG5YVt4666CHhYt2zwB35M"/>
      <w:r w:rsidR="49B85CF5" w:rsidRPr="4089F632">
        <w:rPr>
          <w:rFonts w:ascii="Times New Roman" w:eastAsia="Times New Roman" w:hAnsi="Times New Roman"/>
        </w:rPr>
        <w:t>university</w:t>
      </w:r>
      <w:bookmarkEnd w:id="130"/>
      <w:bookmarkEnd w:id="131"/>
      <w:r w:rsidR="49B85CF5" w:rsidRPr="4089F632">
        <w:rPr>
          <w:rFonts w:ascii="Times New Roman" w:eastAsia="Times New Roman" w:hAnsi="Times New Roman"/>
        </w:rPr>
        <w:t xml:space="preserve"> or sponsored research agreement.</w:t>
      </w:r>
    </w:p>
    <w:p w14:paraId="15864969" w14:textId="0C44BB27" w:rsidR="00234DA2" w:rsidRDefault="49B85CF5" w:rsidP="4089F632">
      <w:pPr>
        <w:pStyle w:val="Policylevel1"/>
        <w:spacing w:line="240" w:lineRule="auto"/>
        <w:jc w:val="both"/>
        <w:rPr>
          <w:rFonts w:ascii="Times New Roman" w:eastAsia="Times New Roman" w:hAnsi="Times New Roman"/>
          <w:sz w:val="24"/>
          <w:szCs w:val="24"/>
        </w:rPr>
      </w:pPr>
      <w:bookmarkStart w:id="132" w:name="_9kR3WTr29956EKQl1DD3o1K95BC50946H82GQMH"/>
      <w:r w:rsidRPr="4089F632">
        <w:rPr>
          <w:rFonts w:ascii="Times New Roman" w:eastAsia="Times New Roman" w:hAnsi="Times New Roman"/>
          <w:sz w:val="24"/>
          <w:szCs w:val="24"/>
        </w:rPr>
        <w:t>Distribution of Income from Intellectual Property Rights</w:t>
      </w:r>
      <w:bookmarkEnd w:id="100"/>
      <w:bookmarkEnd w:id="132"/>
    </w:p>
    <w:p w14:paraId="5BBB0CE5" w14:textId="300474B2" w:rsidR="00234DA2" w:rsidRDefault="49B85CF5" w:rsidP="4089F632">
      <w:pPr>
        <w:pStyle w:val="Policylevel2"/>
        <w:numPr>
          <w:ilvl w:val="1"/>
          <w:numId w:val="4"/>
        </w:numPr>
        <w:spacing w:line="240" w:lineRule="auto"/>
        <w:jc w:val="both"/>
        <w:rPr>
          <w:rFonts w:eastAsia="Times New Roman"/>
        </w:rPr>
      </w:pPr>
      <w:r w:rsidRPr="4089F632">
        <w:rPr>
          <w:rFonts w:eastAsia="Times New Roman"/>
        </w:rPr>
        <w:t>Eligibility</w:t>
      </w:r>
    </w:p>
    <w:p w14:paraId="31EA9F88" w14:textId="5BBD13FD" w:rsidR="00234DA2" w:rsidRDefault="49B85CF5" w:rsidP="4089F632">
      <w:pPr>
        <w:autoSpaceDE w:val="0"/>
        <w:autoSpaceDN w:val="0"/>
        <w:jc w:val="both"/>
        <w:rPr>
          <w:rFonts w:eastAsia="Times New Roman"/>
        </w:rPr>
      </w:pPr>
      <w:r w:rsidRPr="4089F632">
        <w:rPr>
          <w:rFonts w:eastAsia="Times New Roman"/>
        </w:rPr>
        <w:t xml:space="preserve">Royalties and other revenue derived </w:t>
      </w:r>
      <w:bookmarkStart w:id="133" w:name="_9kMHG5YVt9ID6GM7xjfq10tzyqpt2HA5EAGHA"/>
      <w:r w:rsidRPr="4089F632">
        <w:rPr>
          <w:rFonts w:eastAsia="Times New Roman"/>
        </w:rPr>
        <w:t xml:space="preserve">from the commercialization </w:t>
      </w:r>
      <w:bookmarkStart w:id="134" w:name="_9kR3WTr7GB4DIzobk9B71nydUC4x5zr7Q80"/>
      <w:bookmarkStart w:id="135" w:name="_9kR3WTr7GB4DM3oJMnp0rJEz496pRaGChdLD6E8"/>
      <w:bookmarkStart w:id="136" w:name="_9kR3WTr7GB4EFvoq336xhxwfrvTXF7082uATB3"/>
      <w:bookmarkStart w:id="137" w:name="_9kR3WTr7GB4EHxouxjftwgwBAFD1WZH92A4wCVD"/>
      <w:bookmarkStart w:id="138" w:name="_9kR3WTr7GB4DN4oJM4wpxrjzI0s"/>
      <w:r w:rsidRPr="4089F632">
        <w:rPr>
          <w:rFonts w:eastAsia="Times New Roman"/>
        </w:rPr>
        <w:t xml:space="preserve">of </w:t>
      </w:r>
      <w:bookmarkStart w:id="139" w:name="_9kR3WTr2664BKjWr0xu913KGFFypUZH92A4wCVD"/>
      <w:proofErr w:type="gramStart"/>
      <w:r w:rsidRPr="4089F632">
        <w:rPr>
          <w:rFonts w:eastAsia="Times New Roman"/>
        </w:rPr>
        <w:t>University</w:t>
      </w:r>
      <w:proofErr w:type="gramEnd"/>
      <w:r w:rsidRPr="4089F632">
        <w:rPr>
          <w:rFonts w:eastAsia="Times New Roman"/>
        </w:rPr>
        <w:t>-owned Intellectual Property Rights</w:t>
      </w:r>
      <w:bookmarkEnd w:id="133"/>
      <w:bookmarkEnd w:id="134"/>
      <w:bookmarkEnd w:id="135"/>
      <w:bookmarkEnd w:id="136"/>
      <w:bookmarkEnd w:id="137"/>
      <w:r w:rsidRPr="4089F632">
        <w:rPr>
          <w:rFonts w:eastAsia="Times New Roman"/>
        </w:rPr>
        <w:t xml:space="preserve"> in Technology and Research Results</w:t>
      </w:r>
      <w:bookmarkEnd w:id="138"/>
      <w:bookmarkEnd w:id="139"/>
      <w:r w:rsidRPr="4089F632">
        <w:rPr>
          <w:rFonts w:eastAsia="Times New Roman"/>
        </w:rPr>
        <w:t xml:space="preserve"> and Tangible Research Materials may be shared by the University with certain persons who contributed to its creation</w:t>
      </w:r>
      <w:bookmarkStart w:id="140" w:name="_9kMH2J6ZWu8GD7DL"/>
      <w:r w:rsidRPr="4089F632">
        <w:rPr>
          <w:rFonts w:eastAsia="Times New Roman"/>
        </w:rPr>
        <w:t>.</w:t>
      </w:r>
      <w:bookmarkEnd w:id="140"/>
      <w:r w:rsidRPr="4089F632">
        <w:rPr>
          <w:rFonts w:eastAsia="Times New Roman"/>
        </w:rPr>
        <w:t xml:space="preserve"> The creator, or the estate of the creator, will continue to be entitled to this share, notwithstanding his or her death or the termination of his or her employment at the University.</w:t>
      </w:r>
    </w:p>
    <w:p w14:paraId="10F7054B" w14:textId="77777777" w:rsidR="00234DA2" w:rsidRDefault="00234DA2" w:rsidP="4089F632">
      <w:pPr>
        <w:autoSpaceDE w:val="0"/>
        <w:autoSpaceDN w:val="0"/>
        <w:jc w:val="both"/>
        <w:rPr>
          <w:rFonts w:eastAsia="Times New Roman"/>
        </w:rPr>
      </w:pPr>
    </w:p>
    <w:p w14:paraId="35B75C69" w14:textId="30943D40" w:rsidR="00234DA2" w:rsidRDefault="1F149172" w:rsidP="3B661D79">
      <w:pPr>
        <w:autoSpaceDE w:val="0"/>
        <w:autoSpaceDN w:val="0"/>
        <w:ind w:left="360" w:hanging="360"/>
        <w:jc w:val="both"/>
        <w:rPr>
          <w:rFonts w:eastAsia="Times New Roman"/>
        </w:rPr>
      </w:pPr>
      <w:r w:rsidRPr="3B661D79">
        <w:rPr>
          <w:rFonts w:eastAsia="Times New Roman"/>
        </w:rPr>
        <w:t>(a)</w:t>
      </w:r>
      <w:r>
        <w:tab/>
      </w:r>
      <w:r w:rsidRPr="3B661D79">
        <w:rPr>
          <w:rFonts w:eastAsia="Times New Roman"/>
        </w:rPr>
        <w:t xml:space="preserve">For </w:t>
      </w:r>
      <w:bookmarkStart w:id="141" w:name="_9kR3WTr26648BdWr0xu913KGFFypUZH92A4wCVD"/>
      <w:bookmarkStart w:id="142" w:name="_9kR3WTr7GB4DEbWr0xu913KGFFC0u6ebJB4C6yE"/>
      <w:bookmarkStart w:id="143" w:name="_9kR3WTr7GB566bWr0xu913KO9z3A474u8KF1dhP"/>
      <w:r w:rsidRPr="3B661D79">
        <w:rPr>
          <w:rFonts w:eastAsia="Times New Roman"/>
        </w:rPr>
        <w:t xml:space="preserve">University-owned </w:t>
      </w:r>
      <w:bookmarkStart w:id="144" w:name="_9kR3WTr7GB4CIdKs933Btptp0mUv2yuy2"/>
      <w:r w:rsidRPr="3B661D79">
        <w:rPr>
          <w:rFonts w:eastAsia="Times New Roman"/>
        </w:rPr>
        <w:t>Intellectual Property Rights</w:t>
      </w:r>
      <w:bookmarkEnd w:id="141"/>
      <w:r w:rsidRPr="3B661D79">
        <w:rPr>
          <w:rFonts w:eastAsia="Times New Roman"/>
        </w:rPr>
        <w:t xml:space="preserve"> in</w:t>
      </w:r>
      <w:bookmarkEnd w:id="142"/>
      <w:bookmarkEnd w:id="143"/>
      <w:r w:rsidRPr="3B661D79">
        <w:rPr>
          <w:rFonts w:eastAsia="Times New Roman"/>
        </w:rPr>
        <w:t xml:space="preserve"> </w:t>
      </w:r>
      <w:bookmarkStart w:id="145" w:name="_9kR3WTr7GB4CJeKs933BtptaSt0wsw0"/>
      <w:r w:rsidRPr="3B661D79">
        <w:rPr>
          <w:rFonts w:eastAsia="Times New Roman"/>
        </w:rPr>
        <w:t>Technology and Research Results or Tangible Research Materials</w:t>
      </w:r>
      <w:bookmarkEnd w:id="144"/>
      <w:bookmarkEnd w:id="145"/>
      <w:r w:rsidR="6B7B4C2C" w:rsidRPr="3B661D79">
        <w:rPr>
          <w:rFonts w:eastAsia="Times New Roman"/>
        </w:rPr>
        <w:t>,</w:t>
      </w:r>
      <w:r w:rsidR="339FCACD" w:rsidRPr="3B661D79">
        <w:rPr>
          <w:rFonts w:eastAsia="Times New Roman"/>
        </w:rPr>
        <w:t xml:space="preserve"> </w:t>
      </w:r>
      <w:r w:rsidRPr="3B661D79">
        <w:rPr>
          <w:rFonts w:eastAsia="Times New Roman"/>
        </w:rPr>
        <w:t xml:space="preserve">which the University intends to commercialize, </w:t>
      </w:r>
      <w:bookmarkStart w:id="146" w:name="_9kMH1I6ZWu5997BCYLjnlivxdXnr3BAB7I6u85O"/>
      <w:r w:rsidR="001A254F" w:rsidRPr="3B661D79">
        <w:rPr>
          <w:rFonts w:eastAsia="Times New Roman"/>
        </w:rPr>
        <w:t>OIPM</w:t>
      </w:r>
      <w:r w:rsidRPr="3B661D79">
        <w:rPr>
          <w:rFonts w:eastAsia="Times New Roman"/>
        </w:rPr>
        <w:t xml:space="preserve"> </w:t>
      </w:r>
      <w:bookmarkEnd w:id="146"/>
      <w:r w:rsidRPr="3B661D79">
        <w:rPr>
          <w:rFonts w:eastAsia="Times New Roman"/>
        </w:rPr>
        <w:t xml:space="preserve">will identify those individuals who made creative contributions to </w:t>
      </w:r>
      <w:bookmarkStart w:id="147" w:name="_9kMJI5YVt9ID6EM9xjLP7zs0um2L3v"/>
      <w:r w:rsidRPr="3B661D79">
        <w:rPr>
          <w:rFonts w:eastAsia="Times New Roman"/>
        </w:rPr>
        <w:t>the Intellectual Property Rights</w:t>
      </w:r>
      <w:bookmarkEnd w:id="147"/>
      <w:r w:rsidRPr="3B661D79">
        <w:rPr>
          <w:rFonts w:eastAsia="Times New Roman"/>
        </w:rPr>
        <w:t xml:space="preserve"> that may generate the royalties and revenue, </w:t>
      </w:r>
      <w:r w:rsidR="5CA7159B" w:rsidRPr="3B661D79">
        <w:rPr>
          <w:rFonts w:eastAsia="Times New Roman"/>
        </w:rPr>
        <w:t xml:space="preserve">and </w:t>
      </w:r>
      <w:r w:rsidRPr="3B661D79">
        <w:rPr>
          <w:rFonts w:eastAsia="Times New Roman"/>
        </w:rPr>
        <w:t>who are the individuals potentially entitled to share in them</w:t>
      </w:r>
      <w:r w:rsidR="0004576A" w:rsidRPr="3B661D79">
        <w:rPr>
          <w:rFonts w:eastAsia="Times New Roman"/>
        </w:rPr>
        <w:t>.</w:t>
      </w:r>
    </w:p>
    <w:p w14:paraId="56610115" w14:textId="77777777" w:rsidR="00234DA2" w:rsidRDefault="00234DA2" w:rsidP="00844B3A">
      <w:pPr>
        <w:autoSpaceDE w:val="0"/>
        <w:autoSpaceDN w:val="0"/>
        <w:jc w:val="both"/>
        <w:rPr>
          <w:rFonts w:eastAsia="Times New Roman"/>
          <w:szCs w:val="24"/>
        </w:rPr>
      </w:pPr>
    </w:p>
    <w:p w14:paraId="5993DDF7" w14:textId="6626F536" w:rsidR="00234DA2" w:rsidRDefault="0004576A" w:rsidP="4089F632">
      <w:pPr>
        <w:autoSpaceDE w:val="0"/>
        <w:autoSpaceDN w:val="0"/>
        <w:ind w:left="360" w:hanging="360"/>
        <w:jc w:val="both"/>
        <w:rPr>
          <w:rFonts w:eastAsia="Times New Roman"/>
        </w:rPr>
      </w:pPr>
      <w:r>
        <w:rPr>
          <w:rFonts w:eastAsia="Times New Roman"/>
          <w:szCs w:val="24"/>
        </w:rPr>
        <w:t>(</w:t>
      </w:r>
      <w:r w:rsidR="1F149172" w:rsidRPr="7911A91F">
        <w:rPr>
          <w:rFonts w:eastAsia="Times New Roman"/>
        </w:rPr>
        <w:t>b)</w:t>
      </w:r>
      <w:r>
        <w:rPr>
          <w:rFonts w:eastAsia="Times New Roman"/>
          <w:szCs w:val="24"/>
        </w:rPr>
        <w:tab/>
      </w:r>
      <w:bookmarkStart w:id="148" w:name="_9kMH2J6ZWu5997BCYLjnlivxdXnr3BAB7I6u85O"/>
      <w:r w:rsidR="001A254F">
        <w:rPr>
          <w:rFonts w:eastAsia="Times New Roman"/>
        </w:rPr>
        <w:t>OIPM</w:t>
      </w:r>
      <w:r w:rsidR="1F149172" w:rsidRPr="7911A91F">
        <w:rPr>
          <w:rFonts w:eastAsia="Times New Roman"/>
        </w:rPr>
        <w:t xml:space="preserve"> </w:t>
      </w:r>
      <w:bookmarkEnd w:id="148"/>
      <w:r w:rsidR="1F149172" w:rsidRPr="7911A91F">
        <w:rPr>
          <w:rFonts w:eastAsia="Times New Roman"/>
        </w:rPr>
        <w:t xml:space="preserve">will work with the individuals identified in </w:t>
      </w:r>
      <w:bookmarkStart w:id="149" w:name="_9kR3WTr2CC4CEDEk"/>
      <w:r w:rsidR="1F149172" w:rsidRPr="7911A91F">
        <w:rPr>
          <w:rFonts w:eastAsia="Times New Roman"/>
        </w:rPr>
        <w:t>5.1(a)</w:t>
      </w:r>
      <w:bookmarkEnd w:id="149"/>
      <w:r w:rsidR="1F149172" w:rsidRPr="7911A91F">
        <w:rPr>
          <w:rFonts w:eastAsia="Times New Roman"/>
        </w:rPr>
        <w:t>, above, to determine the appropriate distribution of royalties and other revenue.</w:t>
      </w:r>
      <w:r>
        <w:rPr>
          <w:rFonts w:eastAsia="Times New Roman"/>
          <w:szCs w:val="24"/>
        </w:rPr>
        <w:t xml:space="preserve"> </w:t>
      </w:r>
      <w:r w:rsidR="1F149172" w:rsidRPr="7911A91F">
        <w:rPr>
          <w:rFonts w:eastAsia="Times New Roman"/>
        </w:rPr>
        <w:t xml:space="preserve">The </w:t>
      </w:r>
      <w:r w:rsidR="76503BC3" w:rsidRPr="7911A91F">
        <w:rPr>
          <w:rFonts w:eastAsia="Times New Roman"/>
        </w:rPr>
        <w:t>d</w:t>
      </w:r>
      <w:r w:rsidR="1F149172" w:rsidRPr="7911A91F">
        <w:rPr>
          <w:rFonts w:eastAsia="Times New Roman"/>
        </w:rPr>
        <w:t xml:space="preserve">etermined </w:t>
      </w:r>
      <w:r w:rsidR="5204CCCE" w:rsidRPr="7911A91F">
        <w:rPr>
          <w:rFonts w:eastAsia="Times New Roman"/>
        </w:rPr>
        <w:t>d</w:t>
      </w:r>
      <w:r w:rsidR="1F149172" w:rsidRPr="7911A91F">
        <w:rPr>
          <w:rFonts w:eastAsia="Times New Roman"/>
        </w:rPr>
        <w:t xml:space="preserve">istribution will then be memorialized in a </w:t>
      </w:r>
      <w:bookmarkStart w:id="150" w:name="_9kR3WTr26648CbKvwp6yXVkv410OJ76u346M"/>
      <w:r w:rsidR="1F149172" w:rsidRPr="7911A91F">
        <w:rPr>
          <w:rFonts w:eastAsia="Times New Roman"/>
        </w:rPr>
        <w:t>Revenue Sharing Agreement</w:t>
      </w:r>
      <w:bookmarkEnd w:id="150"/>
      <w:r w:rsidR="1F149172" w:rsidRPr="7911A91F">
        <w:rPr>
          <w:rFonts w:eastAsia="Times New Roman"/>
        </w:rPr>
        <w:t xml:space="preserve"> to be executed by each of the identified individuals and a representative of the University.</w:t>
      </w:r>
    </w:p>
    <w:p w14:paraId="18B72DC4" w14:textId="77777777" w:rsidR="00234DA2" w:rsidRDefault="1F149172" w:rsidP="4089F632">
      <w:pPr>
        <w:pStyle w:val="Policylevel2"/>
        <w:spacing w:line="240" w:lineRule="auto"/>
        <w:jc w:val="both"/>
        <w:rPr>
          <w:rFonts w:eastAsia="Times New Roman"/>
        </w:rPr>
      </w:pPr>
      <w:r w:rsidRPr="7911A91F">
        <w:rPr>
          <w:rFonts w:eastAsia="Times New Roman"/>
        </w:rPr>
        <w:t xml:space="preserve">Distribution </w:t>
      </w:r>
      <w:bookmarkStart w:id="151" w:name="_9kMHG5YVt9ID6FO5qLOpr2tLG16B8rTcIEjfNF8"/>
      <w:r w:rsidRPr="7911A91F">
        <w:rPr>
          <w:rFonts w:eastAsia="Times New Roman"/>
        </w:rPr>
        <w:t xml:space="preserve">of Income Derived </w:t>
      </w:r>
      <w:proofErr w:type="gramStart"/>
      <w:r w:rsidRPr="7911A91F">
        <w:rPr>
          <w:rFonts w:eastAsia="Times New Roman"/>
        </w:rPr>
        <w:t>From</w:t>
      </w:r>
      <w:proofErr w:type="gramEnd"/>
      <w:r w:rsidRPr="7911A91F">
        <w:rPr>
          <w:rFonts w:eastAsia="Times New Roman"/>
        </w:rPr>
        <w:t xml:space="preserve"> Intellectual Property Rights</w:t>
      </w:r>
      <w:bookmarkEnd w:id="151"/>
    </w:p>
    <w:p w14:paraId="4663744C" w14:textId="4F0C0DDE" w:rsidR="00234DA2" w:rsidRDefault="1F149172" w:rsidP="4089F632">
      <w:pPr>
        <w:pStyle w:val="Policylevel3"/>
        <w:spacing w:line="240" w:lineRule="auto"/>
        <w:ind w:left="360"/>
        <w:jc w:val="both"/>
        <w:rPr>
          <w:rFonts w:ascii="Times New Roman" w:eastAsia="Times New Roman" w:hAnsi="Times New Roman"/>
        </w:rPr>
      </w:pPr>
      <w:r w:rsidRPr="7911A91F">
        <w:rPr>
          <w:rFonts w:ascii="Times New Roman" w:eastAsia="Times New Roman" w:hAnsi="Times New Roman"/>
        </w:rPr>
        <w:t xml:space="preserve">With respect to </w:t>
      </w:r>
      <w:bookmarkStart w:id="152" w:name="_9kMHG5YVt3DE6ACXIvaPqs3u"/>
      <w:r w:rsidRPr="7911A91F">
        <w:rPr>
          <w:rFonts w:ascii="Times New Roman" w:eastAsia="Times New Roman" w:hAnsi="Times New Roman"/>
        </w:rPr>
        <w:t>Net Income</w:t>
      </w:r>
      <w:bookmarkEnd w:id="152"/>
      <w:r w:rsidRPr="7911A91F">
        <w:rPr>
          <w:rFonts w:ascii="Times New Roman" w:eastAsia="Times New Roman" w:hAnsi="Times New Roman"/>
        </w:rPr>
        <w:t xml:space="preserve"> actually received by the University </w:t>
      </w:r>
      <w:bookmarkStart w:id="153" w:name="_9kR3WTr7GB4EK5vhdozyrxwonr0F83C8EF8"/>
      <w:r w:rsidRPr="7911A91F">
        <w:rPr>
          <w:rFonts w:ascii="Times New Roman" w:eastAsia="Times New Roman" w:hAnsi="Times New Roman"/>
        </w:rPr>
        <w:t xml:space="preserve">from the commercial exploitation of </w:t>
      </w:r>
      <w:bookmarkStart w:id="154" w:name="_9kR3WTr26648DfWr0xu913KGFFypUZH92A4wCVD"/>
      <w:proofErr w:type="gramStart"/>
      <w:r w:rsidRPr="7911A91F">
        <w:rPr>
          <w:rFonts w:ascii="Times New Roman" w:eastAsia="Times New Roman" w:hAnsi="Times New Roman"/>
        </w:rPr>
        <w:t>University</w:t>
      </w:r>
      <w:proofErr w:type="gramEnd"/>
      <w:r w:rsidRPr="7911A91F">
        <w:rPr>
          <w:rFonts w:ascii="Times New Roman" w:eastAsia="Times New Roman" w:hAnsi="Times New Roman"/>
        </w:rPr>
        <w:t>-owned Intellectual Property Rights</w:t>
      </w:r>
      <w:r w:rsidR="3F7D46F0" w:rsidRPr="7911A91F">
        <w:rPr>
          <w:rFonts w:ascii="Times New Roman" w:eastAsia="Times New Roman" w:hAnsi="Times New Roman"/>
        </w:rPr>
        <w:t xml:space="preserve"> </w:t>
      </w:r>
      <w:bookmarkEnd w:id="153"/>
      <w:r w:rsidRPr="7911A91F">
        <w:rPr>
          <w:rFonts w:ascii="Times New Roman" w:eastAsia="Times New Roman" w:hAnsi="Times New Roman"/>
        </w:rPr>
        <w:t>in Technology and Research Results</w:t>
      </w:r>
      <w:bookmarkEnd w:id="154"/>
      <w:r w:rsidRPr="7911A91F">
        <w:rPr>
          <w:rFonts w:ascii="Times New Roman" w:eastAsia="Times New Roman" w:hAnsi="Times New Roman"/>
        </w:rPr>
        <w:t xml:space="preserve"> and Tangible Research Materials dominated by patent rights, the University will share one-half of the </w:t>
      </w:r>
      <w:bookmarkStart w:id="155" w:name="_9kMIH5YVt3DE6ACXIvaPqs3u"/>
      <w:r w:rsidRPr="7911A91F">
        <w:rPr>
          <w:rFonts w:ascii="Times New Roman" w:eastAsia="Times New Roman" w:hAnsi="Times New Roman"/>
        </w:rPr>
        <w:t>Net Income</w:t>
      </w:r>
      <w:bookmarkEnd w:id="155"/>
      <w:r w:rsidRPr="7911A91F">
        <w:rPr>
          <w:rFonts w:ascii="Times New Roman" w:eastAsia="Times New Roman" w:hAnsi="Times New Roman"/>
        </w:rPr>
        <w:t xml:space="preserve"> with the inventor(s) of those patents for the life of those patents.  In the event that there is more than one inventor on a patent, </w:t>
      </w:r>
      <w:bookmarkStart w:id="156" w:name="_9kMH3K6ZWu5997BCYLjnlivxdXnr3BAB7I6u85O"/>
      <w:r w:rsidR="001A254F">
        <w:rPr>
          <w:rFonts w:ascii="Times New Roman" w:eastAsia="Times New Roman" w:hAnsi="Times New Roman"/>
        </w:rPr>
        <w:t>OIPM</w:t>
      </w:r>
      <w:r w:rsidRPr="7911A91F">
        <w:rPr>
          <w:rFonts w:ascii="Times New Roman" w:eastAsia="Times New Roman" w:hAnsi="Times New Roman"/>
        </w:rPr>
        <w:t xml:space="preserve"> </w:t>
      </w:r>
      <w:bookmarkEnd w:id="156"/>
      <w:r w:rsidRPr="7911A91F">
        <w:rPr>
          <w:rFonts w:ascii="Times New Roman" w:eastAsia="Times New Roman" w:hAnsi="Times New Roman"/>
        </w:rPr>
        <w:t xml:space="preserve">and the inventors will determine the relative contribution of each </w:t>
      </w:r>
      <w:proofErr w:type="gramStart"/>
      <w:r w:rsidRPr="7911A91F">
        <w:rPr>
          <w:rFonts w:ascii="Times New Roman" w:eastAsia="Times New Roman" w:hAnsi="Times New Roman"/>
        </w:rPr>
        <w:t>inventor</w:t>
      </w:r>
      <w:proofErr w:type="gramEnd"/>
      <w:r w:rsidRPr="7911A91F">
        <w:rPr>
          <w:rFonts w:ascii="Times New Roman" w:eastAsia="Times New Roman" w:hAnsi="Times New Roman"/>
        </w:rPr>
        <w:t xml:space="preserve"> and the one-half share of </w:t>
      </w:r>
      <w:bookmarkStart w:id="157" w:name="_9kMJI5YVt3DE6ACXIvaPqs3u"/>
      <w:r w:rsidRPr="7911A91F">
        <w:rPr>
          <w:rFonts w:ascii="Times New Roman" w:eastAsia="Times New Roman" w:hAnsi="Times New Roman"/>
        </w:rPr>
        <w:t>Net Income</w:t>
      </w:r>
      <w:bookmarkEnd w:id="157"/>
      <w:r w:rsidRPr="7911A91F">
        <w:rPr>
          <w:rFonts w:ascii="Times New Roman" w:eastAsia="Times New Roman" w:hAnsi="Times New Roman"/>
        </w:rPr>
        <w:t xml:space="preserve"> will be divided among them on pro rata basis. The determined distribution will then be memorialized in a </w:t>
      </w:r>
      <w:bookmarkStart w:id="158" w:name="_9kMHG5YVt4886AEdMxyr80ZXmx632QL98w568O"/>
      <w:r w:rsidRPr="7911A91F">
        <w:rPr>
          <w:rFonts w:ascii="Times New Roman" w:eastAsia="Times New Roman" w:hAnsi="Times New Roman"/>
        </w:rPr>
        <w:t>Revenue Sharing Agreement</w:t>
      </w:r>
      <w:bookmarkEnd w:id="158"/>
      <w:r w:rsidRPr="7911A91F">
        <w:rPr>
          <w:rFonts w:ascii="Times New Roman" w:eastAsia="Times New Roman" w:hAnsi="Times New Roman"/>
        </w:rPr>
        <w:t xml:space="preserve"> to be executed by each of the identified individuals and a representative of the University.</w:t>
      </w:r>
    </w:p>
    <w:p w14:paraId="70715502" w14:textId="69AF7619" w:rsidR="00234DA2" w:rsidRDefault="1F149172" w:rsidP="4089F632">
      <w:pPr>
        <w:pStyle w:val="Policylevel3"/>
        <w:spacing w:line="240" w:lineRule="auto"/>
        <w:ind w:left="360"/>
        <w:jc w:val="both"/>
        <w:rPr>
          <w:rFonts w:ascii="Times New Roman" w:eastAsia="Times New Roman" w:hAnsi="Times New Roman"/>
        </w:rPr>
      </w:pPr>
      <w:r w:rsidRPr="7911A91F">
        <w:rPr>
          <w:rFonts w:ascii="Times New Roman" w:eastAsia="Times New Roman" w:hAnsi="Times New Roman"/>
        </w:rPr>
        <w:t xml:space="preserve">With respect to the </w:t>
      </w:r>
      <w:bookmarkStart w:id="159" w:name="_9kMKJ5YVt3DE6ACXIvaPqs3u"/>
      <w:r w:rsidRPr="7911A91F">
        <w:rPr>
          <w:rFonts w:ascii="Times New Roman" w:eastAsia="Times New Roman" w:hAnsi="Times New Roman"/>
        </w:rPr>
        <w:t>Net Income</w:t>
      </w:r>
      <w:bookmarkEnd w:id="159"/>
      <w:r w:rsidRPr="7911A91F">
        <w:rPr>
          <w:rFonts w:ascii="Times New Roman" w:eastAsia="Times New Roman" w:hAnsi="Times New Roman"/>
        </w:rPr>
        <w:t xml:space="preserve"> actually received by the University from the commercial exploitation of </w:t>
      </w:r>
      <w:bookmarkStart w:id="160" w:name="_9kMHG5YVt4886AFhYt2zwB35MIHH0rWbJB4C6yE"/>
      <w:proofErr w:type="gramStart"/>
      <w:r w:rsidRPr="7911A91F">
        <w:rPr>
          <w:rFonts w:ascii="Times New Roman" w:eastAsia="Times New Roman" w:hAnsi="Times New Roman"/>
        </w:rPr>
        <w:t>University</w:t>
      </w:r>
      <w:proofErr w:type="gramEnd"/>
      <w:r w:rsidRPr="7911A91F">
        <w:rPr>
          <w:rFonts w:ascii="Times New Roman" w:eastAsia="Times New Roman" w:hAnsi="Times New Roman"/>
        </w:rPr>
        <w:t>-owned Intellectual Property Rights in Technology and Research Results</w:t>
      </w:r>
      <w:bookmarkEnd w:id="160"/>
      <w:r w:rsidRPr="7911A91F">
        <w:rPr>
          <w:rFonts w:ascii="Times New Roman" w:eastAsia="Times New Roman" w:hAnsi="Times New Roman"/>
        </w:rPr>
        <w:t xml:space="preserve"> and Tangible Research Materials, other than patents, the University may share any such </w:t>
      </w:r>
      <w:bookmarkStart w:id="161" w:name="_9kMLK5YVt3DE6ACXIvaPqs3u"/>
      <w:r w:rsidRPr="7911A91F">
        <w:rPr>
          <w:rFonts w:ascii="Times New Roman" w:eastAsia="Times New Roman" w:hAnsi="Times New Roman"/>
        </w:rPr>
        <w:t>Net Income</w:t>
      </w:r>
      <w:bookmarkEnd w:id="161"/>
      <w:r w:rsidRPr="7911A91F">
        <w:rPr>
          <w:rFonts w:ascii="Times New Roman" w:eastAsia="Times New Roman" w:hAnsi="Times New Roman"/>
        </w:rPr>
        <w:t xml:space="preserve"> in a manner to be determined, in its discretion</w:t>
      </w:r>
      <w:bookmarkStart w:id="162" w:name="_9kMH3K6ZWu8GD7DL"/>
      <w:r w:rsidRPr="7911A91F">
        <w:rPr>
          <w:rFonts w:ascii="Times New Roman" w:eastAsia="Times New Roman" w:hAnsi="Times New Roman"/>
        </w:rPr>
        <w:t>.</w:t>
      </w:r>
      <w:bookmarkEnd w:id="162"/>
      <w:r w:rsidRPr="7911A91F">
        <w:rPr>
          <w:rFonts w:ascii="Times New Roman" w:eastAsia="Times New Roman" w:hAnsi="Times New Roman"/>
        </w:rPr>
        <w:t xml:space="preserve"> Factors the University may consider in deciding whether, and how much, to share with certain individuals may depend on, </w:t>
      </w:r>
      <w:r w:rsidRPr="7911A91F">
        <w:rPr>
          <w:rFonts w:ascii="Times New Roman" w:eastAsia="Times New Roman" w:hAnsi="Times New Roman"/>
        </w:rPr>
        <w:lastRenderedPageBreak/>
        <w:t>among other things, the nature of the work or rights, the extent to which University Resources were used to create the work or will be used to maintain it, whether creating the work was specifically part of a person’s work function, the nature of the commercialization opportunity itself, and the extent of a person’s contribution.</w:t>
      </w:r>
    </w:p>
    <w:p w14:paraId="46D71FEB" w14:textId="0B529439" w:rsidR="00234DA2" w:rsidRDefault="49B85CF5" w:rsidP="4089F632">
      <w:pPr>
        <w:pStyle w:val="Policylevel3"/>
        <w:spacing w:line="240" w:lineRule="auto"/>
        <w:ind w:left="360"/>
        <w:jc w:val="both"/>
        <w:rPr>
          <w:rFonts w:ascii="Times New Roman" w:eastAsia="Times New Roman" w:hAnsi="Times New Roman"/>
        </w:rPr>
      </w:pPr>
      <w:bookmarkStart w:id="163" w:name="_Ref371513339"/>
      <w:r w:rsidRPr="4089F632">
        <w:rPr>
          <w:rFonts w:ascii="Times New Roman" w:eastAsia="Times New Roman" w:hAnsi="Times New Roman"/>
        </w:rPr>
        <w:t>“</w:t>
      </w:r>
      <w:bookmarkStart w:id="164" w:name="_9kR3WTr1BC48AVGtYNoq1s"/>
      <w:r w:rsidRPr="4089F632">
        <w:rPr>
          <w:rFonts w:ascii="Times New Roman" w:eastAsia="Times New Roman" w:hAnsi="Times New Roman"/>
          <w:b/>
          <w:bCs/>
        </w:rPr>
        <w:t>Net Income</w:t>
      </w:r>
      <w:bookmarkEnd w:id="164"/>
      <w:r w:rsidRPr="4089F632">
        <w:rPr>
          <w:rFonts w:ascii="Times New Roman" w:eastAsia="Times New Roman" w:hAnsi="Times New Roman"/>
        </w:rPr>
        <w:t>” is Gross Proceeds less Allowable Deductions. “</w:t>
      </w:r>
      <w:r w:rsidRPr="4089F632">
        <w:rPr>
          <w:rFonts w:ascii="Times New Roman" w:eastAsia="Times New Roman" w:hAnsi="Times New Roman"/>
          <w:b/>
          <w:bCs/>
        </w:rPr>
        <w:t>Gross Proceeds</w:t>
      </w:r>
      <w:r w:rsidRPr="4089F632">
        <w:rPr>
          <w:rFonts w:ascii="Times New Roman" w:eastAsia="Times New Roman" w:hAnsi="Times New Roman"/>
        </w:rPr>
        <w:t xml:space="preserve">” means those royalties, licensing fees or other payments or consideration (such as equity interests) </w:t>
      </w:r>
      <w:proofErr w:type="gramStart"/>
      <w:r w:rsidRPr="4089F632">
        <w:rPr>
          <w:rFonts w:ascii="Times New Roman" w:eastAsia="Times New Roman" w:hAnsi="Times New Roman"/>
        </w:rPr>
        <w:t>actually received</w:t>
      </w:r>
      <w:proofErr w:type="gramEnd"/>
      <w:r w:rsidRPr="4089F632">
        <w:rPr>
          <w:rFonts w:ascii="Times New Roman" w:eastAsia="Times New Roman" w:hAnsi="Times New Roman"/>
        </w:rPr>
        <w:t xml:space="preserve"> by the University directly attributable to the sale, licensing or other exploitation </w:t>
      </w:r>
      <w:bookmarkStart w:id="165" w:name="_9kMHG5YVt9ID6FP6qLO6yrztl1K2u"/>
      <w:r w:rsidRPr="4089F632">
        <w:rPr>
          <w:rFonts w:ascii="Times New Roman" w:eastAsia="Times New Roman" w:hAnsi="Times New Roman"/>
        </w:rPr>
        <w:t>of Intellectual Property Rights in Technology and Research Results</w:t>
      </w:r>
      <w:bookmarkEnd w:id="165"/>
      <w:r w:rsidRPr="4089F632">
        <w:rPr>
          <w:rFonts w:ascii="Times New Roman" w:eastAsia="Times New Roman" w:hAnsi="Times New Roman"/>
        </w:rPr>
        <w:t xml:space="preserve"> and Tangible Research Materials, excluding, among other things, any research or other funding earmarked for the furtherance of research at the University</w:t>
      </w:r>
      <w:bookmarkStart w:id="166" w:name="_9kR3WTr5DA4AK"/>
      <w:r w:rsidRPr="4089F632">
        <w:rPr>
          <w:rFonts w:ascii="Times New Roman" w:eastAsia="Times New Roman" w:hAnsi="Times New Roman"/>
        </w:rPr>
        <w:t>.</w:t>
      </w:r>
      <w:bookmarkEnd w:id="166"/>
      <w:r w:rsidRPr="4089F632">
        <w:rPr>
          <w:rFonts w:ascii="Times New Roman" w:eastAsia="Times New Roman" w:hAnsi="Times New Roman"/>
        </w:rPr>
        <w:t xml:space="preserve"> “</w:t>
      </w:r>
      <w:r w:rsidRPr="4089F632">
        <w:rPr>
          <w:rFonts w:ascii="Times New Roman" w:eastAsia="Times New Roman" w:hAnsi="Times New Roman"/>
          <w:b/>
          <w:bCs/>
        </w:rPr>
        <w:t>Allowable Deduction</w:t>
      </w:r>
      <w:r w:rsidRPr="4089F632">
        <w:rPr>
          <w:rFonts w:ascii="Times New Roman" w:eastAsia="Times New Roman" w:hAnsi="Times New Roman"/>
        </w:rPr>
        <w:t>” means: (</w:t>
      </w:r>
      <w:proofErr w:type="spellStart"/>
      <w:r w:rsidRPr="4089F632">
        <w:rPr>
          <w:rFonts w:ascii="Times New Roman" w:eastAsia="Times New Roman" w:hAnsi="Times New Roman"/>
        </w:rPr>
        <w:t>i</w:t>
      </w:r>
      <w:proofErr w:type="spellEnd"/>
      <w:r w:rsidRPr="4089F632">
        <w:rPr>
          <w:rFonts w:ascii="Times New Roman" w:eastAsia="Times New Roman" w:hAnsi="Times New Roman"/>
        </w:rPr>
        <w:t xml:space="preserve">) all direct expenditures made for the purpose of protecting or exploiting </w:t>
      </w:r>
      <w:bookmarkStart w:id="167" w:name="_9kMHG5YVt9ID6EM9xjLP7zs0um2L3v"/>
      <w:r w:rsidRPr="4089F632">
        <w:rPr>
          <w:rFonts w:ascii="Times New Roman" w:eastAsia="Times New Roman" w:hAnsi="Times New Roman"/>
        </w:rPr>
        <w:t>the Intellectual Property Rights in</w:t>
      </w:r>
      <w:bookmarkEnd w:id="167"/>
      <w:r w:rsidRPr="4089F632">
        <w:rPr>
          <w:rFonts w:ascii="Times New Roman" w:eastAsia="Times New Roman" w:hAnsi="Times New Roman"/>
        </w:rPr>
        <w:t xml:space="preserve"> Technology and Research Results and Tangible Research Materials for which the sums are received and (ii) fifteen percent (15%) of the remaining Gross Proceeds, following deduction of any amounts allowed in (</w:t>
      </w:r>
      <w:proofErr w:type="spellStart"/>
      <w:r w:rsidRPr="4089F632">
        <w:rPr>
          <w:rFonts w:ascii="Times New Roman" w:eastAsia="Times New Roman" w:hAnsi="Times New Roman"/>
        </w:rPr>
        <w:t>i</w:t>
      </w:r>
      <w:proofErr w:type="spellEnd"/>
      <w:r w:rsidRPr="4089F632">
        <w:rPr>
          <w:rFonts w:ascii="Times New Roman" w:eastAsia="Times New Roman" w:hAnsi="Times New Roman"/>
        </w:rPr>
        <w:t xml:space="preserve">), to support </w:t>
      </w:r>
      <w:bookmarkEnd w:id="163"/>
      <w:r w:rsidR="001A254F">
        <w:rPr>
          <w:rFonts w:ascii="Times New Roman" w:eastAsia="Times New Roman" w:hAnsi="Times New Roman"/>
        </w:rPr>
        <w:t>OIPM</w:t>
      </w:r>
      <w:r w:rsidRPr="4089F632">
        <w:rPr>
          <w:rFonts w:ascii="Times New Roman" w:eastAsia="Times New Roman" w:hAnsi="Times New Roman"/>
        </w:rPr>
        <w:t>.</w:t>
      </w:r>
    </w:p>
    <w:p w14:paraId="45F04D51" w14:textId="2157DFB3" w:rsidR="00234DA2" w:rsidRDefault="49B85CF5" w:rsidP="4089F632">
      <w:pPr>
        <w:pStyle w:val="Policylevel3"/>
        <w:spacing w:line="240" w:lineRule="auto"/>
        <w:ind w:left="360"/>
        <w:jc w:val="both"/>
        <w:rPr>
          <w:rFonts w:ascii="Times New Roman" w:eastAsia="Times New Roman" w:hAnsi="Times New Roman"/>
        </w:rPr>
      </w:pPr>
      <w:r w:rsidRPr="4089F632">
        <w:rPr>
          <w:rFonts w:ascii="Times New Roman" w:eastAsia="Times New Roman" w:hAnsi="Times New Roman"/>
        </w:rPr>
        <w:t xml:space="preserve">The amount of any Allowable Deduction for the support of </w:t>
      </w:r>
      <w:r w:rsidR="001A254F">
        <w:rPr>
          <w:rFonts w:ascii="Times New Roman" w:eastAsia="Times New Roman" w:hAnsi="Times New Roman"/>
        </w:rPr>
        <w:t>OIPM</w:t>
      </w:r>
      <w:r w:rsidRPr="4089F632">
        <w:rPr>
          <w:rFonts w:ascii="Times New Roman" w:eastAsia="Times New Roman" w:hAnsi="Times New Roman"/>
        </w:rPr>
        <w:t xml:space="preserve"> is to be used for, among other things, the following purposes:</w:t>
      </w:r>
    </w:p>
    <w:p w14:paraId="2ED2F930" w14:textId="77777777" w:rsidR="00234DA2" w:rsidRDefault="49B85CF5" w:rsidP="4089F632">
      <w:pPr>
        <w:pStyle w:val="Policylevel4"/>
        <w:spacing w:line="240" w:lineRule="auto"/>
        <w:ind w:left="1080"/>
        <w:jc w:val="both"/>
        <w:rPr>
          <w:rFonts w:ascii="Times New Roman" w:eastAsia="Times New Roman" w:hAnsi="Times New Roman"/>
        </w:rPr>
      </w:pPr>
      <w:r w:rsidRPr="4089F632">
        <w:rPr>
          <w:rFonts w:ascii="Times New Roman" w:eastAsia="Times New Roman" w:hAnsi="Times New Roman"/>
        </w:rPr>
        <w:t xml:space="preserve">to pay for any current and accumulated liabilities incurred on behalf of the </w:t>
      </w:r>
      <w:bookmarkStart w:id="168" w:name="_9kMH6N6ZWu5997BCYLjnlivxdXnr3BAB7I6u85O"/>
      <w:proofErr w:type="gramStart"/>
      <w:r w:rsidRPr="4089F632">
        <w:rPr>
          <w:rFonts w:ascii="Times New Roman" w:eastAsia="Times New Roman" w:hAnsi="Times New Roman"/>
        </w:rPr>
        <w:t>Office</w:t>
      </w:r>
      <w:bookmarkEnd w:id="168"/>
      <w:r w:rsidRPr="4089F632">
        <w:rPr>
          <w:rFonts w:ascii="Times New Roman" w:eastAsia="Times New Roman" w:hAnsi="Times New Roman"/>
        </w:rPr>
        <w:t>;</w:t>
      </w:r>
      <w:proofErr w:type="gramEnd"/>
    </w:p>
    <w:p w14:paraId="6EAE7B54" w14:textId="1D393275" w:rsidR="00234DA2" w:rsidRDefault="49B85CF5" w:rsidP="4089F632">
      <w:pPr>
        <w:pStyle w:val="Policylevel4"/>
        <w:spacing w:line="240" w:lineRule="auto"/>
        <w:ind w:left="1080"/>
        <w:jc w:val="both"/>
        <w:rPr>
          <w:rFonts w:ascii="Times New Roman" w:eastAsia="Times New Roman" w:hAnsi="Times New Roman"/>
        </w:rPr>
      </w:pPr>
      <w:r w:rsidRPr="4089F632">
        <w:rPr>
          <w:rFonts w:ascii="Times New Roman" w:eastAsia="Times New Roman" w:hAnsi="Times New Roman"/>
        </w:rPr>
        <w:t xml:space="preserve">to pay the annual operating expenses of </w:t>
      </w:r>
      <w:r w:rsidR="001A254F">
        <w:rPr>
          <w:rFonts w:ascii="Times New Roman" w:eastAsia="Times New Roman" w:hAnsi="Times New Roman"/>
        </w:rPr>
        <w:t>OIPM</w:t>
      </w:r>
      <w:r w:rsidRPr="4089F632">
        <w:rPr>
          <w:rFonts w:ascii="Times New Roman" w:eastAsia="Times New Roman" w:hAnsi="Times New Roman"/>
        </w:rPr>
        <w:t>; and</w:t>
      </w:r>
    </w:p>
    <w:p w14:paraId="36BE3E00" w14:textId="7C69B863" w:rsidR="00234DA2" w:rsidRDefault="49B85CF5" w:rsidP="4089F632">
      <w:pPr>
        <w:pStyle w:val="Policylevel4"/>
        <w:spacing w:line="240" w:lineRule="auto"/>
        <w:ind w:left="1080"/>
        <w:jc w:val="both"/>
        <w:rPr>
          <w:rFonts w:ascii="Times New Roman" w:eastAsia="Times New Roman" w:hAnsi="Times New Roman"/>
        </w:rPr>
      </w:pPr>
      <w:r w:rsidRPr="4089F632">
        <w:rPr>
          <w:rFonts w:ascii="Times New Roman" w:eastAsia="Times New Roman" w:hAnsi="Times New Roman"/>
        </w:rPr>
        <w:t xml:space="preserve">to support a seed research fund under the direction of the </w:t>
      </w:r>
      <w:bookmarkStart w:id="169" w:name="_9kR3WTr26648EOFwvs0Cykv5jV34n14v"/>
      <w:r w:rsidRPr="4089F632">
        <w:rPr>
          <w:rFonts w:ascii="Times New Roman" w:eastAsia="Times New Roman" w:hAnsi="Times New Roman"/>
        </w:rPr>
        <w:t>University Senate Committee on Research</w:t>
      </w:r>
      <w:bookmarkEnd w:id="169"/>
      <w:r w:rsidRPr="4089F632">
        <w:rPr>
          <w:rFonts w:ascii="Times New Roman" w:eastAsia="Times New Roman" w:hAnsi="Times New Roman"/>
        </w:rPr>
        <w:t xml:space="preserve"> if </w:t>
      </w:r>
      <w:r w:rsidR="001A254F">
        <w:rPr>
          <w:rFonts w:ascii="Times New Roman" w:eastAsia="Times New Roman" w:hAnsi="Times New Roman"/>
        </w:rPr>
        <w:t>OIPM</w:t>
      </w:r>
      <w:r w:rsidR="001A254F" w:rsidRPr="4089F632">
        <w:rPr>
          <w:rFonts w:ascii="Times New Roman" w:eastAsia="Times New Roman" w:hAnsi="Times New Roman"/>
        </w:rPr>
        <w:t xml:space="preserve"> </w:t>
      </w:r>
      <w:r w:rsidRPr="4089F632">
        <w:rPr>
          <w:rFonts w:ascii="Times New Roman" w:eastAsia="Times New Roman" w:hAnsi="Times New Roman"/>
        </w:rPr>
        <w:t>liabilities and expenses are otherwise paid.</w:t>
      </w:r>
    </w:p>
    <w:p w14:paraId="3B5D62D6" w14:textId="4ABCBA8E" w:rsidR="00234DA2" w:rsidRDefault="49B85CF5" w:rsidP="4089F632">
      <w:pPr>
        <w:pStyle w:val="Policylevel3"/>
        <w:spacing w:line="240" w:lineRule="auto"/>
        <w:ind w:left="360"/>
        <w:jc w:val="both"/>
        <w:rPr>
          <w:rFonts w:ascii="Times New Roman" w:eastAsia="Times New Roman" w:hAnsi="Times New Roman"/>
        </w:rPr>
      </w:pPr>
      <w:r w:rsidRPr="4089F632">
        <w:rPr>
          <w:rFonts w:ascii="Times New Roman" w:eastAsia="Times New Roman" w:hAnsi="Times New Roman"/>
        </w:rPr>
        <w:t>The University's share of Net Income is to be allocated as follows:</w:t>
      </w:r>
    </w:p>
    <w:p w14:paraId="08A5879C" w14:textId="454DAA49" w:rsidR="00234DA2" w:rsidRDefault="49B85CF5" w:rsidP="4089F632">
      <w:pPr>
        <w:pStyle w:val="Policylevel4"/>
        <w:spacing w:line="240" w:lineRule="auto"/>
        <w:ind w:left="1080"/>
        <w:jc w:val="both"/>
        <w:rPr>
          <w:rFonts w:ascii="Times New Roman" w:eastAsia="Times New Roman" w:hAnsi="Times New Roman"/>
        </w:rPr>
      </w:pPr>
      <w:r w:rsidRPr="4089F632">
        <w:rPr>
          <w:rFonts w:ascii="Times New Roman" w:eastAsia="Times New Roman" w:hAnsi="Times New Roman"/>
        </w:rPr>
        <w:t xml:space="preserve">Fifteen percent (15%) within any fiscal year will be distributed to the </w:t>
      </w:r>
      <w:bookmarkStart w:id="170" w:name="_9kMKJ5YVt48867CfNpuw6oaolZh35Awt4KD9MjP"/>
      <w:r w:rsidRPr="4089F632">
        <w:rPr>
          <w:rFonts w:ascii="Times New Roman" w:eastAsia="Times New Roman" w:hAnsi="Times New Roman"/>
        </w:rPr>
        <w:t>Senior Vice President for Academic Affairs and Provost</w:t>
      </w:r>
      <w:bookmarkEnd w:id="170"/>
      <w:r w:rsidRPr="4089F632">
        <w:rPr>
          <w:rFonts w:ascii="Times New Roman" w:eastAsia="Times New Roman" w:hAnsi="Times New Roman"/>
        </w:rPr>
        <w:t xml:space="preserve"> to support education and research.</w:t>
      </w:r>
    </w:p>
    <w:p w14:paraId="523E14ED" w14:textId="77777777" w:rsidR="00F141AC" w:rsidRDefault="00F141AC" w:rsidP="00092FD3">
      <w:pPr>
        <w:pStyle w:val="Policylevel4"/>
        <w:numPr>
          <w:ilvl w:val="0"/>
          <w:numId w:val="0"/>
        </w:numPr>
        <w:spacing w:line="240" w:lineRule="auto"/>
        <w:ind w:left="1080"/>
        <w:jc w:val="both"/>
        <w:rPr>
          <w:rFonts w:ascii="Times New Roman" w:eastAsia="Times New Roman" w:hAnsi="Times New Roman"/>
        </w:rPr>
      </w:pPr>
    </w:p>
    <w:p w14:paraId="5150134F" w14:textId="36693A54" w:rsidR="00234DA2" w:rsidRDefault="49B85CF5" w:rsidP="00092FD3">
      <w:pPr>
        <w:pStyle w:val="Policylevel4"/>
        <w:numPr>
          <w:ilvl w:val="4"/>
          <w:numId w:val="25"/>
        </w:numPr>
        <w:spacing w:line="240" w:lineRule="auto"/>
        <w:ind w:left="1440"/>
        <w:jc w:val="both"/>
        <w:rPr>
          <w:rFonts w:ascii="Times New Roman" w:eastAsia="Times New Roman" w:hAnsi="Times New Roman"/>
        </w:rPr>
      </w:pPr>
      <w:r w:rsidRPr="4089F632">
        <w:rPr>
          <w:rFonts w:ascii="Times New Roman" w:eastAsia="Times New Roman" w:hAnsi="Times New Roman"/>
        </w:rPr>
        <w:t>Seventy percent (70%) of the remainder is to be distributed to the dean, director or equivalent administrator. The appropriate dean, director or equivalent administrator will be of the school or center in which the individual creator of the intellectual property has his or her appointment and/or employment. If the individual creator has an appointment and/or is employed at more than one school or center, the University’s share will be distributed between the two schools or centers in proportion to their respective contributions to the individual creator’s salary. If the intellectual property concerned has been jointly created by individuals appointed and/or employed at different schools or centers, the University’s share will be distributed between the two schools or centers in the same proportion as the one-half share of the joint creators.</w:t>
      </w:r>
    </w:p>
    <w:p w14:paraId="08019AEA" w14:textId="1D4CF6A4" w:rsidR="00234DA2" w:rsidRDefault="49B85CF5" w:rsidP="00092FD3">
      <w:pPr>
        <w:pStyle w:val="Policylevel4"/>
        <w:numPr>
          <w:ilvl w:val="4"/>
          <w:numId w:val="25"/>
        </w:numPr>
        <w:spacing w:line="240" w:lineRule="auto"/>
        <w:ind w:left="1440"/>
        <w:jc w:val="both"/>
        <w:rPr>
          <w:rFonts w:ascii="Times New Roman" w:eastAsia="Times New Roman" w:hAnsi="Times New Roman"/>
        </w:rPr>
      </w:pPr>
      <w:r w:rsidRPr="4089F632">
        <w:rPr>
          <w:rFonts w:ascii="Times New Roman" w:eastAsia="Times New Roman" w:hAnsi="Times New Roman"/>
        </w:rPr>
        <w:t xml:space="preserve">Thirty percent (30%) of the remainder is to be distributed to the departments or sections of the individuals entitled to a share in the Net Income to support education and research, as determined by the </w:t>
      </w:r>
      <w:bookmarkStart w:id="171" w:name="_9kMLK5YVt48867CfNpuw6oaolZh35Awt4KD9MjP"/>
      <w:r w:rsidRPr="4089F632">
        <w:rPr>
          <w:rFonts w:ascii="Times New Roman" w:eastAsia="Times New Roman" w:hAnsi="Times New Roman"/>
        </w:rPr>
        <w:t>Senior Vice President for Academic Affairs and Provost</w:t>
      </w:r>
      <w:bookmarkEnd w:id="171"/>
      <w:r w:rsidRPr="4089F632">
        <w:rPr>
          <w:rFonts w:ascii="Times New Roman" w:eastAsia="Times New Roman" w:hAnsi="Times New Roman"/>
        </w:rPr>
        <w:t>, in consultation with the appropriate deans or directors. The University’s intention is to support education and research led by those individuals entitled to a share in the Net Income.</w:t>
      </w:r>
    </w:p>
    <w:p w14:paraId="40A0B4FC" w14:textId="77777777" w:rsidR="00234DA2" w:rsidRDefault="49B85CF5" w:rsidP="4089F632">
      <w:pPr>
        <w:pStyle w:val="Policylevel2"/>
        <w:spacing w:line="240" w:lineRule="auto"/>
        <w:jc w:val="both"/>
        <w:rPr>
          <w:rFonts w:eastAsia="Times New Roman"/>
        </w:rPr>
      </w:pPr>
      <w:bookmarkStart w:id="172" w:name="_9kR3WTr5DA4BCVZ5of"/>
      <w:bookmarkEnd w:id="172"/>
      <w:r w:rsidRPr="3FC8AF40">
        <w:rPr>
          <w:rFonts w:eastAsia="Times New Roman"/>
        </w:rPr>
        <w:t>Other University-Owned IP</w:t>
      </w:r>
    </w:p>
    <w:p w14:paraId="1E1F680B" w14:textId="63BF34B2" w:rsidR="00234DA2" w:rsidRDefault="49B85CF5" w:rsidP="4089F632">
      <w:pPr>
        <w:pStyle w:val="Policyparanoindent"/>
        <w:spacing w:line="240" w:lineRule="auto"/>
        <w:jc w:val="both"/>
        <w:rPr>
          <w:rFonts w:ascii="Times New Roman" w:eastAsia="Times New Roman" w:hAnsi="Times New Roman"/>
        </w:rPr>
      </w:pPr>
      <w:r w:rsidRPr="4089F632">
        <w:rPr>
          <w:rFonts w:ascii="Times New Roman" w:eastAsia="Times New Roman" w:hAnsi="Times New Roman"/>
        </w:rPr>
        <w:t xml:space="preserve">The University is under no obligation to share any proceeds from the exploitation </w:t>
      </w:r>
      <w:bookmarkStart w:id="173" w:name="_9kMHG5YVt9ID6FK1qdmBD93p0fWE6z71t9SA2"/>
      <w:r w:rsidRPr="4089F632">
        <w:rPr>
          <w:rFonts w:ascii="Times New Roman" w:eastAsia="Times New Roman" w:hAnsi="Times New Roman"/>
        </w:rPr>
        <w:t>of any other Intellectual Property Rights</w:t>
      </w:r>
      <w:bookmarkEnd w:id="173"/>
      <w:r w:rsidRPr="4089F632">
        <w:rPr>
          <w:rFonts w:ascii="Times New Roman" w:eastAsia="Times New Roman" w:hAnsi="Times New Roman"/>
        </w:rPr>
        <w:t xml:space="preserve"> or matter. This includes </w:t>
      </w:r>
      <w:bookmarkStart w:id="174" w:name="_9kMHG5YVt9ID6FNcDrwv0ko7rh2B85KCEVzWAFE"/>
      <w:r w:rsidRPr="4089F632">
        <w:rPr>
          <w:rFonts w:ascii="Times New Roman" w:eastAsia="Times New Roman" w:hAnsi="Times New Roman"/>
        </w:rPr>
        <w:t>Digital</w:t>
      </w:r>
      <w:r w:rsidR="038A563A" w:rsidRPr="4089F632">
        <w:rPr>
          <w:rFonts w:ascii="Times New Roman" w:eastAsia="Times New Roman" w:hAnsi="Times New Roman"/>
        </w:rPr>
        <w:t xml:space="preserve"> </w:t>
      </w:r>
      <w:r w:rsidRPr="4089F632">
        <w:rPr>
          <w:rFonts w:ascii="Times New Roman" w:eastAsia="Times New Roman" w:hAnsi="Times New Roman"/>
        </w:rPr>
        <w:t>Courses, University Materials</w:t>
      </w:r>
      <w:bookmarkEnd w:id="174"/>
      <w:r w:rsidRPr="4089F632">
        <w:rPr>
          <w:rFonts w:ascii="Times New Roman" w:eastAsia="Times New Roman" w:hAnsi="Times New Roman"/>
        </w:rPr>
        <w:t xml:space="preserve">, University Trademarks, and Tangible Research Materials. The University may, in its sole </w:t>
      </w:r>
      <w:r w:rsidRPr="4089F632">
        <w:rPr>
          <w:rFonts w:ascii="Times New Roman" w:eastAsia="Times New Roman" w:hAnsi="Times New Roman"/>
        </w:rPr>
        <w:lastRenderedPageBreak/>
        <w:t>discretion, decide to share such proceeds in certain instances. Any such action will not create any precedent or right to share in any other instance.</w:t>
      </w:r>
      <w:bookmarkStart w:id="175" w:name="_Ref371510405"/>
    </w:p>
    <w:p w14:paraId="35E73A6D" w14:textId="77777777" w:rsidR="00234DA2" w:rsidRDefault="49B85CF5" w:rsidP="4089F632">
      <w:pPr>
        <w:pStyle w:val="Policylevel1"/>
        <w:spacing w:line="240" w:lineRule="auto"/>
        <w:jc w:val="both"/>
        <w:rPr>
          <w:rFonts w:ascii="Times New Roman" w:eastAsia="Times New Roman" w:hAnsi="Times New Roman"/>
          <w:sz w:val="24"/>
          <w:szCs w:val="24"/>
        </w:rPr>
      </w:pPr>
      <w:r w:rsidRPr="4089F632">
        <w:rPr>
          <w:rFonts w:ascii="Times New Roman" w:eastAsia="Times New Roman" w:hAnsi="Times New Roman"/>
          <w:sz w:val="24"/>
          <w:szCs w:val="24"/>
        </w:rPr>
        <w:t>Procedures and Administration of PolicY</w:t>
      </w:r>
    </w:p>
    <w:bookmarkEnd w:id="175"/>
    <w:p w14:paraId="02B92591" w14:textId="77777777" w:rsidR="00234DA2" w:rsidRDefault="49B85CF5" w:rsidP="4089F632">
      <w:pPr>
        <w:pStyle w:val="Policylevel2"/>
        <w:numPr>
          <w:ilvl w:val="1"/>
          <w:numId w:val="5"/>
        </w:numPr>
        <w:spacing w:line="240" w:lineRule="auto"/>
        <w:jc w:val="both"/>
        <w:rPr>
          <w:rFonts w:eastAsia="Times New Roman"/>
        </w:rPr>
      </w:pPr>
      <w:r w:rsidRPr="4089F632">
        <w:rPr>
          <w:rFonts w:eastAsia="Times New Roman"/>
        </w:rPr>
        <w:t>Generally</w:t>
      </w:r>
    </w:p>
    <w:p w14:paraId="13E2E779" w14:textId="0E2D1F68" w:rsidR="00234DA2" w:rsidRDefault="49B85CF5" w:rsidP="4089F632">
      <w:pPr>
        <w:autoSpaceDE w:val="0"/>
        <w:autoSpaceDN w:val="0"/>
        <w:jc w:val="both"/>
        <w:rPr>
          <w:rFonts w:eastAsia="Times New Roman"/>
        </w:rPr>
      </w:pPr>
      <w:r w:rsidRPr="4089F632">
        <w:rPr>
          <w:rFonts w:eastAsia="Times New Roman"/>
        </w:rPr>
        <w:t xml:space="preserve">The </w:t>
      </w:r>
      <w:bookmarkStart w:id="176" w:name="_9kMNM5YVt48867CfNpuw6oaolZh35Awt4KD9MjP"/>
      <w:r w:rsidRPr="4089F632">
        <w:rPr>
          <w:rFonts w:eastAsia="Times New Roman"/>
        </w:rPr>
        <w:t>Senior Vice President for Academic Affairs and Provost</w:t>
      </w:r>
      <w:bookmarkEnd w:id="176"/>
      <w:r w:rsidRPr="4089F632">
        <w:rPr>
          <w:rFonts w:eastAsia="Times New Roman"/>
        </w:rPr>
        <w:t xml:space="preserve"> or his or her designee is responsible for the implementation and administration of this Policy</w:t>
      </w:r>
      <w:bookmarkStart w:id="177" w:name="_9kMH4L6ZWu8GD7DL"/>
      <w:r w:rsidRPr="4089F632">
        <w:rPr>
          <w:rFonts w:eastAsia="Times New Roman"/>
        </w:rPr>
        <w:t>.</w:t>
      </w:r>
      <w:bookmarkEnd w:id="177"/>
      <w:r w:rsidRPr="4089F632">
        <w:rPr>
          <w:rFonts w:eastAsia="Times New Roman"/>
        </w:rPr>
        <w:t xml:space="preserve"> In cooperation with the General Counsel and the </w:t>
      </w:r>
      <w:bookmarkStart w:id="178" w:name="_9kR3WTr26648FbIgkifsuH9ginx2tMKwswEP"/>
      <w:r w:rsidRPr="4089F632">
        <w:rPr>
          <w:rFonts w:eastAsia="Times New Roman"/>
        </w:rPr>
        <w:t>Office of Academic Affairs</w:t>
      </w:r>
      <w:bookmarkEnd w:id="178"/>
      <w:r w:rsidRPr="4089F632">
        <w:rPr>
          <w:rFonts w:eastAsia="Times New Roman"/>
        </w:rPr>
        <w:t xml:space="preserve">, these </w:t>
      </w:r>
      <w:bookmarkStart w:id="179" w:name="_9kMIH5YVt4666CIcKimkh"/>
      <w:r w:rsidRPr="4089F632">
        <w:rPr>
          <w:rFonts w:eastAsia="Times New Roman"/>
        </w:rPr>
        <w:t>offices</w:t>
      </w:r>
      <w:bookmarkEnd w:id="179"/>
      <w:r w:rsidRPr="4089F632">
        <w:rPr>
          <w:rFonts w:eastAsia="Times New Roman"/>
        </w:rPr>
        <w:t xml:space="preserve"> will develop, disseminate and implement additional </w:t>
      </w:r>
      <w:bookmarkStart w:id="180" w:name="_9kMIH5YVt4666BKgUxsk1"/>
      <w:r w:rsidRPr="4089F632">
        <w:rPr>
          <w:rFonts w:eastAsia="Times New Roman"/>
        </w:rPr>
        <w:t>policies</w:t>
      </w:r>
      <w:bookmarkEnd w:id="180"/>
      <w:r w:rsidRPr="4089F632">
        <w:rPr>
          <w:rFonts w:eastAsia="Times New Roman"/>
        </w:rPr>
        <w:t xml:space="preserve"> and procedures relating to Intellectual Property Rights.  In addition, they are responsible for:</w:t>
      </w:r>
    </w:p>
    <w:p w14:paraId="02D6BE7E" w14:textId="77777777" w:rsidR="00234DA2" w:rsidRDefault="00234DA2" w:rsidP="4089F632">
      <w:pPr>
        <w:autoSpaceDE w:val="0"/>
        <w:autoSpaceDN w:val="0"/>
        <w:jc w:val="both"/>
        <w:rPr>
          <w:rFonts w:eastAsia="Times New Roman"/>
        </w:rPr>
      </w:pPr>
    </w:p>
    <w:p w14:paraId="03568E5E" w14:textId="77777777" w:rsidR="00234DA2" w:rsidRDefault="49B85CF5" w:rsidP="4089F632">
      <w:pPr>
        <w:pStyle w:val="Policylevel3"/>
        <w:spacing w:line="240" w:lineRule="auto"/>
        <w:ind w:left="360"/>
        <w:jc w:val="both"/>
        <w:rPr>
          <w:rFonts w:ascii="Times New Roman" w:eastAsia="Times New Roman" w:hAnsi="Times New Roman"/>
        </w:rPr>
      </w:pPr>
      <w:r w:rsidRPr="4089F632">
        <w:rPr>
          <w:rFonts w:ascii="Times New Roman" w:eastAsia="Times New Roman" w:hAnsi="Times New Roman"/>
        </w:rPr>
        <w:t xml:space="preserve">Assisting in the identification </w:t>
      </w:r>
      <w:bookmarkStart w:id="181" w:name="_9kMHG5YVt9ID6GHxqs558zjzyhtxVZH92A4wCVD"/>
      <w:r w:rsidRPr="4089F632">
        <w:rPr>
          <w:rFonts w:ascii="Times New Roman" w:eastAsia="Times New Roman" w:hAnsi="Times New Roman"/>
        </w:rPr>
        <w:t xml:space="preserve">of protectable Intellectual Property </w:t>
      </w:r>
      <w:proofErr w:type="gramStart"/>
      <w:r w:rsidRPr="4089F632">
        <w:rPr>
          <w:rFonts w:ascii="Times New Roman" w:eastAsia="Times New Roman" w:hAnsi="Times New Roman"/>
        </w:rPr>
        <w:t>Rights</w:t>
      </w:r>
      <w:bookmarkEnd w:id="181"/>
      <w:r w:rsidRPr="4089F632">
        <w:rPr>
          <w:rFonts w:ascii="Times New Roman" w:eastAsia="Times New Roman" w:hAnsi="Times New Roman"/>
        </w:rPr>
        <w:t>;</w:t>
      </w:r>
      <w:proofErr w:type="gramEnd"/>
    </w:p>
    <w:p w14:paraId="2AA04E2B" w14:textId="77777777" w:rsidR="00234DA2" w:rsidRDefault="49B85CF5" w:rsidP="4089F632">
      <w:pPr>
        <w:pStyle w:val="Policylevel3"/>
        <w:spacing w:line="240" w:lineRule="auto"/>
        <w:ind w:left="360"/>
        <w:jc w:val="both"/>
        <w:rPr>
          <w:rFonts w:ascii="Times New Roman" w:eastAsia="Times New Roman" w:hAnsi="Times New Roman"/>
        </w:rPr>
      </w:pPr>
      <w:r w:rsidRPr="4089F632">
        <w:rPr>
          <w:rFonts w:ascii="Times New Roman" w:eastAsia="Times New Roman" w:hAnsi="Times New Roman"/>
        </w:rPr>
        <w:t xml:space="preserve">Coordinating the process of seeking appropriate protection </w:t>
      </w:r>
      <w:bookmarkStart w:id="182" w:name="_9kMLK5YVt9ID6FP6qLO6yrztl1K2u"/>
      <w:r w:rsidRPr="4089F632">
        <w:rPr>
          <w:rFonts w:ascii="Times New Roman" w:eastAsia="Times New Roman" w:hAnsi="Times New Roman"/>
        </w:rPr>
        <w:t>of Intellectual Property Rights</w:t>
      </w:r>
      <w:bookmarkEnd w:id="182"/>
      <w:r w:rsidRPr="4089F632">
        <w:rPr>
          <w:rFonts w:ascii="Times New Roman" w:eastAsia="Times New Roman" w:hAnsi="Times New Roman"/>
        </w:rPr>
        <w:t>, and assisting Faculty, Employees and Students in this regard; and</w:t>
      </w:r>
    </w:p>
    <w:p w14:paraId="62E3A3EC" w14:textId="39C42E68" w:rsidR="00234DA2" w:rsidRDefault="49B85CF5" w:rsidP="4089F632">
      <w:pPr>
        <w:pStyle w:val="Policylevel3"/>
        <w:spacing w:line="240" w:lineRule="auto"/>
        <w:ind w:left="360"/>
        <w:jc w:val="both"/>
        <w:rPr>
          <w:rFonts w:ascii="Times New Roman" w:eastAsia="Times New Roman" w:hAnsi="Times New Roman"/>
        </w:rPr>
      </w:pPr>
      <w:r w:rsidRPr="4089F632">
        <w:rPr>
          <w:rFonts w:ascii="Times New Roman" w:eastAsia="Times New Roman" w:hAnsi="Times New Roman"/>
        </w:rPr>
        <w:t xml:space="preserve">Respecting the interests </w:t>
      </w:r>
      <w:bookmarkStart w:id="183" w:name="_9kMHG5YVt9ID6GJzqwzlhvyiyDCHF3YbJB4C6yE"/>
      <w:r w:rsidRPr="4089F632">
        <w:rPr>
          <w:rFonts w:ascii="Times New Roman" w:eastAsia="Times New Roman" w:hAnsi="Times New Roman"/>
        </w:rPr>
        <w:t xml:space="preserve">of the creators of Intellectual Property </w:t>
      </w:r>
      <w:bookmarkEnd w:id="183"/>
      <w:r w:rsidR="00E35198" w:rsidRPr="4089F632">
        <w:rPr>
          <w:rFonts w:ascii="Times New Roman" w:eastAsia="Times New Roman" w:hAnsi="Times New Roman"/>
        </w:rPr>
        <w:t>Rights and</w:t>
      </w:r>
      <w:r w:rsidRPr="4089F632">
        <w:rPr>
          <w:rFonts w:ascii="Times New Roman" w:eastAsia="Times New Roman" w:hAnsi="Times New Roman"/>
        </w:rPr>
        <w:t xml:space="preserve"> ensuring that they are reasonably apprised of developments in the process of obtaining </w:t>
      </w:r>
      <w:proofErr w:type="gramStart"/>
      <w:r w:rsidRPr="4089F632">
        <w:rPr>
          <w:rFonts w:ascii="Times New Roman" w:eastAsia="Times New Roman" w:hAnsi="Times New Roman"/>
        </w:rPr>
        <w:t>protection, and</w:t>
      </w:r>
      <w:proofErr w:type="gramEnd"/>
      <w:r w:rsidRPr="4089F632">
        <w:rPr>
          <w:rFonts w:ascii="Times New Roman" w:eastAsia="Times New Roman" w:hAnsi="Times New Roman"/>
        </w:rPr>
        <w:t xml:space="preserve"> carrying out the exploitation or development </w:t>
      </w:r>
      <w:bookmarkStart w:id="184" w:name="_9kMML5YVt9ID6FP6qLO6yrztl1K2u"/>
      <w:r w:rsidRPr="4089F632">
        <w:rPr>
          <w:rFonts w:ascii="Times New Roman" w:eastAsia="Times New Roman" w:hAnsi="Times New Roman"/>
        </w:rPr>
        <w:t>of Intellectual Property Rights</w:t>
      </w:r>
      <w:bookmarkEnd w:id="184"/>
      <w:r w:rsidRPr="4089F632">
        <w:rPr>
          <w:rFonts w:ascii="Times New Roman" w:eastAsia="Times New Roman" w:hAnsi="Times New Roman"/>
        </w:rPr>
        <w:t>.</w:t>
      </w:r>
    </w:p>
    <w:p w14:paraId="52147D4C" w14:textId="77777777" w:rsidR="00234DA2" w:rsidRDefault="49B85CF5" w:rsidP="4089F632">
      <w:pPr>
        <w:pStyle w:val="Policylevel2"/>
        <w:spacing w:line="240" w:lineRule="auto"/>
        <w:jc w:val="both"/>
        <w:rPr>
          <w:rFonts w:eastAsia="Times New Roman"/>
        </w:rPr>
      </w:pPr>
      <w:bookmarkStart w:id="185" w:name="_Ref13666098"/>
      <w:r w:rsidRPr="3B661D79">
        <w:rPr>
          <w:rFonts w:eastAsia="Times New Roman"/>
        </w:rPr>
        <w:t>Resolution of Disputes</w:t>
      </w:r>
      <w:bookmarkEnd w:id="185"/>
    </w:p>
    <w:p w14:paraId="7717A59F" w14:textId="56DA4EF4" w:rsidR="00234DA2" w:rsidRDefault="1F149172" w:rsidP="4089F632">
      <w:pPr>
        <w:pStyle w:val="Policyparanoindent"/>
        <w:spacing w:line="240" w:lineRule="auto"/>
        <w:jc w:val="both"/>
        <w:rPr>
          <w:rFonts w:ascii="Times New Roman" w:eastAsia="Times New Roman" w:hAnsi="Times New Roman"/>
        </w:rPr>
      </w:pPr>
      <w:r w:rsidRPr="7911A91F">
        <w:rPr>
          <w:rFonts w:ascii="Times New Roman" w:eastAsia="Times New Roman" w:hAnsi="Times New Roman"/>
        </w:rPr>
        <w:t xml:space="preserve">Except as provided in </w:t>
      </w:r>
      <w:bookmarkStart w:id="186" w:name="_9kMHG5YVt4DD799bNeu1x3JT"/>
      <w:r w:rsidRPr="7911A91F">
        <w:rPr>
          <w:rFonts w:ascii="Times New Roman" w:eastAsia="Times New Roman" w:hAnsi="Times New Roman"/>
        </w:rPr>
        <w:t>Section 3.</w:t>
      </w:r>
      <w:bookmarkEnd w:id="186"/>
      <w:r w:rsidR="00244DBF" w:rsidRPr="7911A91F">
        <w:rPr>
          <w:rFonts w:ascii="Times New Roman" w:eastAsia="Times New Roman" w:hAnsi="Times New Roman"/>
        </w:rPr>
        <w:t>1</w:t>
      </w:r>
      <w:r w:rsidR="00244DBF">
        <w:rPr>
          <w:rFonts w:ascii="Times New Roman" w:eastAsia="Times New Roman" w:hAnsi="Times New Roman"/>
        </w:rPr>
        <w:t>1</w:t>
      </w:r>
      <w:r w:rsidRPr="7911A91F">
        <w:rPr>
          <w:rFonts w:ascii="Times New Roman" w:eastAsia="Times New Roman" w:hAnsi="Times New Roman"/>
        </w:rPr>
        <w:t xml:space="preserve">, </w:t>
      </w:r>
      <w:r w:rsidR="174502C8" w:rsidRPr="7911A91F">
        <w:rPr>
          <w:rFonts w:ascii="Times New Roman" w:eastAsia="Times New Roman" w:hAnsi="Times New Roman"/>
        </w:rPr>
        <w:t xml:space="preserve">any disputes arising under this policy, between the University and any person to whom this policy applies, shall in the first instance be referred to, and considered by, the </w:t>
      </w:r>
      <w:bookmarkStart w:id="187" w:name="_9kMON5YVt48867CfNpuw6oaolZh35Awt4KD9MjP"/>
      <w:r w:rsidR="174502C8" w:rsidRPr="7911A91F">
        <w:rPr>
          <w:rFonts w:ascii="Times New Roman" w:eastAsia="Times New Roman" w:hAnsi="Times New Roman"/>
        </w:rPr>
        <w:t xml:space="preserve">Senior Vice President for Academic Affairs </w:t>
      </w:r>
      <w:bookmarkEnd w:id="187"/>
      <w:r w:rsidR="174502C8" w:rsidRPr="7911A91F">
        <w:rPr>
          <w:rFonts w:ascii="Times New Roman" w:eastAsia="Times New Roman" w:hAnsi="Times New Roman"/>
        </w:rPr>
        <w:t xml:space="preserve">or </w:t>
      </w:r>
      <w:r w:rsidR="0D85D899" w:rsidRPr="7911A91F">
        <w:rPr>
          <w:rFonts w:ascii="Times New Roman" w:eastAsia="Times New Roman" w:hAnsi="Times New Roman"/>
        </w:rPr>
        <w:t>his or her</w:t>
      </w:r>
      <w:r w:rsidR="174502C8" w:rsidRPr="7911A91F">
        <w:rPr>
          <w:rFonts w:ascii="Times New Roman" w:eastAsia="Times New Roman" w:hAnsi="Times New Roman"/>
        </w:rPr>
        <w:t xml:space="preserve"> designee(s), as appropriate. If the dispute is not resolved thereby, it shall be referred to, and considered by, the </w:t>
      </w:r>
      <w:r w:rsidR="00F47196" w:rsidRPr="4089F632">
        <w:rPr>
          <w:rFonts w:ascii="Times New Roman" w:eastAsia="Times New Roman" w:hAnsi="Times New Roman"/>
        </w:rPr>
        <w:t>University Senate Committee on Research</w:t>
      </w:r>
      <w:r w:rsidR="174502C8" w:rsidRPr="7911A91F">
        <w:rPr>
          <w:rFonts w:ascii="Times New Roman" w:eastAsia="Times New Roman" w:hAnsi="Times New Roman"/>
        </w:rPr>
        <w:t>, which shall report its findings and recommendations to the President or the President's designee</w:t>
      </w:r>
      <w:r w:rsidRPr="7911A91F">
        <w:rPr>
          <w:rFonts w:ascii="Times New Roman" w:eastAsia="Times New Roman" w:hAnsi="Times New Roman"/>
        </w:rPr>
        <w:t>.</w:t>
      </w:r>
      <w:bookmarkStart w:id="188" w:name="_9kMKJ5YVt48867DiYt2zwB35MwXzw38SXEDAIUG"/>
      <w:bookmarkStart w:id="189" w:name="_9kMH5M6ZWu8GD7DL"/>
      <w:bookmarkEnd w:id="188"/>
      <w:bookmarkEnd w:id="189"/>
    </w:p>
    <w:p w14:paraId="6139BCDF" w14:textId="77777777" w:rsidR="00234DA2" w:rsidRDefault="49B85CF5" w:rsidP="4089F632">
      <w:pPr>
        <w:pStyle w:val="Policylevel2"/>
        <w:spacing w:line="240" w:lineRule="auto"/>
        <w:jc w:val="both"/>
        <w:rPr>
          <w:rFonts w:eastAsia="Times New Roman"/>
        </w:rPr>
      </w:pPr>
      <w:r w:rsidRPr="4089F632">
        <w:rPr>
          <w:rFonts w:eastAsia="Times New Roman"/>
        </w:rPr>
        <w:t>Allocation of Rights</w:t>
      </w:r>
    </w:p>
    <w:p w14:paraId="1BFE6D89" w14:textId="713BB5BA" w:rsidR="1F149172" w:rsidRPr="00F3004F" w:rsidRDefault="1F149172" w:rsidP="7911A91F">
      <w:pPr>
        <w:pStyle w:val="Policyparanoindent"/>
        <w:jc w:val="both"/>
        <w:rPr>
          <w:rFonts w:ascii="Times New Roman" w:eastAsia="Times New Roman" w:hAnsi="Times New Roman"/>
        </w:rPr>
      </w:pPr>
      <w:r w:rsidRPr="7911A91F">
        <w:rPr>
          <w:rFonts w:ascii="Times New Roman" w:eastAsia="Times New Roman" w:hAnsi="Times New Roman"/>
        </w:rPr>
        <w:t xml:space="preserve">The University (on one hand) and any Faculty, Employees, Students and other persons to whom this Policy applies (on the other hand), subject to the procedures set forth in </w:t>
      </w:r>
      <w:r w:rsidR="0C0F4254" w:rsidRPr="7911A91F">
        <w:rPr>
          <w:rFonts w:ascii="Times New Roman" w:eastAsia="Times New Roman" w:hAnsi="Times New Roman"/>
        </w:rPr>
        <w:t xml:space="preserve">Sections </w:t>
      </w:r>
      <w:r w:rsidRPr="7911A91F">
        <w:rPr>
          <w:rFonts w:ascii="Times New Roman" w:eastAsia="Times New Roman" w:hAnsi="Times New Roman"/>
        </w:rPr>
        <w:t>3.</w:t>
      </w:r>
      <w:r w:rsidR="00244DBF" w:rsidRPr="7911A91F">
        <w:rPr>
          <w:rFonts w:ascii="Times New Roman" w:eastAsia="Times New Roman" w:hAnsi="Times New Roman"/>
        </w:rPr>
        <w:t>1</w:t>
      </w:r>
      <w:r w:rsidR="00244DBF">
        <w:rPr>
          <w:rFonts w:ascii="Times New Roman" w:eastAsia="Times New Roman" w:hAnsi="Times New Roman"/>
        </w:rPr>
        <w:t>1</w:t>
      </w:r>
      <w:r w:rsidR="00244DBF" w:rsidRPr="7911A91F">
        <w:rPr>
          <w:rFonts w:ascii="Times New Roman" w:eastAsia="Times New Roman" w:hAnsi="Times New Roman"/>
        </w:rPr>
        <w:t xml:space="preserve"> </w:t>
      </w:r>
      <w:r w:rsidRPr="7911A91F">
        <w:rPr>
          <w:rFonts w:ascii="Times New Roman" w:eastAsia="Times New Roman" w:hAnsi="Times New Roman"/>
        </w:rPr>
        <w:t>and 6.2 of this Policy, may contractually agree to a different allocation of Intellectual Property Rights that may override specific provisions in this Policy if expressly set forth therein.</w:t>
      </w:r>
    </w:p>
    <w:p w14:paraId="2510C700" w14:textId="77777777" w:rsidR="00234DA2" w:rsidRPr="00F3004F" w:rsidRDefault="00234DA2" w:rsidP="4089F632">
      <w:pPr>
        <w:autoSpaceDE w:val="0"/>
        <w:autoSpaceDN w:val="0"/>
        <w:jc w:val="both"/>
        <w:rPr>
          <w:rFonts w:eastAsia="Times New Roman"/>
          <w:color w:val="000000"/>
          <w:shd w:val="clear" w:color="auto" w:fill="FFFFFF"/>
        </w:rPr>
      </w:pPr>
    </w:p>
    <w:sectPr w:rsidR="00234DA2" w:rsidRPr="00F3004F" w:rsidSect="00A36159">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821EFB" w14:textId="77777777" w:rsidR="00BD3A3A" w:rsidRDefault="00BD3A3A">
      <w:r>
        <w:separator/>
      </w:r>
    </w:p>
  </w:endnote>
  <w:endnote w:type="continuationSeparator" w:id="0">
    <w:p w14:paraId="15C4D5C0" w14:textId="77777777" w:rsidR="00BD3A3A" w:rsidRDefault="00BD3A3A">
      <w:r>
        <w:continuationSeparator/>
      </w:r>
    </w:p>
  </w:endnote>
  <w:endnote w:type="continuationNotice" w:id="1">
    <w:p w14:paraId="7478B0C9" w14:textId="77777777" w:rsidR="00BD3A3A" w:rsidRDefault="00BD3A3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imesNewRoman,Bold">
    <w:panose1 w:val="020B0604020202020204"/>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1ADE38" w14:textId="451CCF5F" w:rsidR="00234DA2" w:rsidRDefault="00486A58">
    <w:pPr>
      <w:pStyle w:val="DocID"/>
    </w:pPr>
    <w:r w:rsidRPr="004D5892">
      <w:fldChar w:fldCharType="begin"/>
    </w:r>
    <w:r>
      <w:instrText xml:space="preserve"> DOCPROPERTY DOCXDOCID DMS=InterwovenIManage Format=&lt;&lt;NUM&gt;&gt;_&lt;&lt;VER&gt;&gt; PRESERVELOCATION \* MERGEFORMAT </w:instrText>
    </w:r>
    <w:r w:rsidRPr="004D5892">
      <w:fldChar w:fldCharType="separate"/>
    </w:r>
    <w:r w:rsidR="00816C4C">
      <w:rPr>
        <w:b/>
        <w:bCs/>
      </w:rPr>
      <w:t>Error! Unknown document property name.</w:t>
    </w:r>
    <w:r w:rsidRPr="004D5892">
      <w:rPr>
        <w: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0D4166" w14:textId="77777777" w:rsidR="009969B5" w:rsidRDefault="009969B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F7CD6B" w14:textId="77777777" w:rsidR="009969B5" w:rsidRDefault="009969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701396" w14:textId="77777777" w:rsidR="00BD3A3A" w:rsidRDefault="00BD3A3A">
      <w:r>
        <w:separator/>
      </w:r>
    </w:p>
  </w:footnote>
  <w:footnote w:type="continuationSeparator" w:id="0">
    <w:p w14:paraId="38123243" w14:textId="77777777" w:rsidR="00BD3A3A" w:rsidRDefault="00BD3A3A">
      <w:r>
        <w:continuationSeparator/>
      </w:r>
    </w:p>
  </w:footnote>
  <w:footnote w:type="continuationNotice" w:id="1">
    <w:p w14:paraId="17B29773" w14:textId="77777777" w:rsidR="00BD3A3A" w:rsidRDefault="00BD3A3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89F364" w14:textId="77777777" w:rsidR="009969B5" w:rsidRDefault="009969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53F644" w14:textId="77777777" w:rsidR="00234DA2" w:rsidRDefault="00234DA2">
    <w:pPr>
      <w:autoSpaceDE w:val="0"/>
      <w:autoSpaceDN w:val="0"/>
      <w:rPr>
        <w:color w:val="000000"/>
        <w:szCs w:val="24"/>
        <w:u w:color="000000"/>
        <w:shd w:val="clear" w:color="auto" w:fill="FFFFFF"/>
      </w:rPr>
    </w:pPr>
  </w:p>
  <w:p w14:paraId="711B5B6D" w14:textId="77777777" w:rsidR="00234DA2" w:rsidRDefault="00234DA2">
    <w:pPr>
      <w:autoSpaceDE w:val="0"/>
      <w:autoSpaceDN w:val="0"/>
      <w:rPr>
        <w:color w:val="000000"/>
        <w:szCs w:val="24"/>
        <w:u w:color="000000"/>
        <w:shd w:val="clear" w:color="auto" w:fill="FFFFFF"/>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637587" w14:textId="4567F27A" w:rsidR="00234DA2" w:rsidRDefault="00234DA2" w:rsidP="00E00ACF">
    <w:pPr>
      <w:autoSpaceDE w:val="0"/>
      <w:autoSpaceDN w:val="0"/>
      <w:rPr>
        <w:color w:val="000000"/>
        <w:szCs w:val="24"/>
        <w:u w:color="000000"/>
        <w:shd w:val="clear" w:color="auto" w:fill="FFFFFF"/>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6A3B9A"/>
    <w:multiLevelType w:val="hybridMultilevel"/>
    <w:tmpl w:val="892CED7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CF2616D"/>
    <w:multiLevelType w:val="multilevel"/>
    <w:tmpl w:val="A15270F0"/>
    <w:lvl w:ilvl="0">
      <w:start w:val="1"/>
      <w:numFmt w:val="decimal"/>
      <w:lvlText w:val="%1."/>
      <w:lvlJc w:val="left"/>
      <w:pPr>
        <w:ind w:hanging="420"/>
      </w:pPr>
      <w:rPr>
        <w:rFonts w:eastAsia="Times New Roman" w:hint="eastAsia"/>
      </w:rPr>
    </w:lvl>
    <w:lvl w:ilvl="1">
      <w:start w:val="1"/>
      <w:numFmt w:val="decimal"/>
      <w:lvlText w:val="%1.%2."/>
      <w:lvlJc w:val="left"/>
      <w:pPr>
        <w:ind w:hanging="420"/>
      </w:pPr>
      <w:rPr>
        <w:rFonts w:eastAsia="Times New Roman" w:hint="eastAsia"/>
        <w:color w:val="auto"/>
      </w:rPr>
    </w:lvl>
    <w:lvl w:ilvl="2">
      <w:start w:val="1"/>
      <w:numFmt w:val="decimal"/>
      <w:lvlText w:val="%1.%2.%3."/>
      <w:lvlJc w:val="left"/>
      <w:pPr>
        <w:ind w:hanging="720"/>
      </w:pPr>
      <w:rPr>
        <w:rFonts w:eastAsia="Times New Roman" w:hint="eastAsia"/>
      </w:rPr>
    </w:lvl>
    <w:lvl w:ilvl="3">
      <w:start w:val="1"/>
      <w:numFmt w:val="decimal"/>
      <w:lvlText w:val="%1.%2.%3.%4."/>
      <w:lvlJc w:val="left"/>
      <w:pPr>
        <w:ind w:hanging="720"/>
      </w:pPr>
      <w:rPr>
        <w:rFonts w:eastAsia="Times New Roman" w:hint="eastAsia"/>
      </w:rPr>
    </w:lvl>
    <w:lvl w:ilvl="4">
      <w:start w:val="1"/>
      <w:numFmt w:val="decimal"/>
      <w:lvlText w:val="%1.%2.%3.%4.%5."/>
      <w:lvlJc w:val="left"/>
      <w:pPr>
        <w:ind w:hanging="1080"/>
      </w:pPr>
      <w:rPr>
        <w:rFonts w:eastAsia="Times New Roman" w:hint="eastAsia"/>
      </w:rPr>
    </w:lvl>
    <w:lvl w:ilvl="5">
      <w:start w:val="1"/>
      <w:numFmt w:val="decimal"/>
      <w:lvlText w:val="%1.%2.%3.%4.%5.%6."/>
      <w:lvlJc w:val="left"/>
      <w:pPr>
        <w:ind w:hanging="1080"/>
      </w:pPr>
      <w:rPr>
        <w:rFonts w:eastAsia="Times New Roman" w:hint="eastAsia"/>
      </w:rPr>
    </w:lvl>
    <w:lvl w:ilvl="6">
      <w:start w:val="1"/>
      <w:numFmt w:val="decimal"/>
      <w:lvlText w:val="%1.%2.%3.%4.%5.%6.%7."/>
      <w:lvlJc w:val="left"/>
      <w:pPr>
        <w:ind w:hanging="1440"/>
      </w:pPr>
      <w:rPr>
        <w:rFonts w:eastAsia="Times New Roman" w:hint="eastAsia"/>
      </w:rPr>
    </w:lvl>
    <w:lvl w:ilvl="7">
      <w:start w:val="1"/>
      <w:numFmt w:val="decimal"/>
      <w:lvlText w:val="%1.%2.%3.%4.%5.%6.%7.%8."/>
      <w:lvlJc w:val="left"/>
      <w:pPr>
        <w:ind w:hanging="1440"/>
      </w:pPr>
      <w:rPr>
        <w:rFonts w:eastAsia="Times New Roman" w:hint="eastAsia"/>
      </w:rPr>
    </w:lvl>
    <w:lvl w:ilvl="8">
      <w:start w:val="1"/>
      <w:numFmt w:val="decimal"/>
      <w:lvlText w:val="%1.%2.%3.%4.%5.%6.%7.%8.%9."/>
      <w:lvlJc w:val="left"/>
      <w:pPr>
        <w:ind w:hanging="1800"/>
      </w:pPr>
      <w:rPr>
        <w:rFonts w:eastAsia="Times New Roman" w:hint="eastAsia"/>
      </w:rPr>
    </w:lvl>
  </w:abstractNum>
  <w:abstractNum w:abstractNumId="2" w15:restartNumberingAfterBreak="0">
    <w:nsid w:val="284E6316"/>
    <w:multiLevelType w:val="multilevel"/>
    <w:tmpl w:val="0D2806E0"/>
    <w:lvl w:ilvl="0">
      <w:start w:val="1"/>
      <w:numFmt w:val="decimal"/>
      <w:suff w:val="space"/>
      <w:lvlText w:val="%1."/>
      <w:lvlJc w:val="left"/>
      <w:rPr>
        <w:b/>
        <w:i w:val="0"/>
        <w:caps/>
        <w:sz w:val="28"/>
      </w:rPr>
    </w:lvl>
    <w:lvl w:ilvl="1">
      <w:start w:val="8"/>
      <w:numFmt w:val="decimal"/>
      <w:suff w:val="space"/>
      <w:lvlText w:val="%1.%2."/>
      <w:lvlJc w:val="left"/>
      <w:rPr>
        <w:b w:val="0"/>
        <w:i w:val="0"/>
      </w:rPr>
    </w:lvl>
    <w:lvl w:ilvl="2">
      <w:start w:val="1"/>
      <w:numFmt w:val="lowerLetter"/>
      <w:lvlText w:val="(%3)"/>
      <w:lvlJc w:val="left"/>
      <w:pPr>
        <w:ind w:hanging="360"/>
      </w:pPr>
    </w:lvl>
    <w:lvl w:ilvl="3">
      <w:start w:val="1"/>
      <w:numFmt w:val="lowerRoman"/>
      <w:lvlText w:val="%4."/>
      <w:lvlJc w:val="left"/>
      <w:pPr>
        <w:ind w:hanging="360"/>
      </w:pPr>
    </w:lvl>
    <w:lvl w:ilvl="4">
      <w:start w:val="1"/>
      <w:numFmt w:val="decimal"/>
      <w:lvlText w:val="%5)"/>
      <w:lvlJc w:val="left"/>
      <w:pPr>
        <w:ind w:left="0" w:hanging="360"/>
      </w:pPr>
    </w:lvl>
    <w:lvl w:ilvl="5">
      <w:start w:val="1"/>
      <w:numFmt w:val="lowerRoman"/>
      <w:lvlText w:val="(%6)"/>
      <w:lvlJc w:val="left"/>
      <w:pPr>
        <w:ind w:hanging="360"/>
      </w:pPr>
    </w:lvl>
    <w:lvl w:ilvl="6">
      <w:start w:val="1"/>
      <w:numFmt w:val="decimal"/>
      <w:lvlText w:val="%7."/>
      <w:lvlJc w:val="left"/>
      <w:pPr>
        <w:ind w:hanging="360"/>
      </w:pPr>
    </w:lvl>
    <w:lvl w:ilvl="7">
      <w:start w:val="1"/>
      <w:numFmt w:val="lowerLetter"/>
      <w:lvlText w:val="%8."/>
      <w:lvlJc w:val="left"/>
      <w:pPr>
        <w:ind w:hanging="360"/>
      </w:pPr>
    </w:lvl>
    <w:lvl w:ilvl="8">
      <w:start w:val="1"/>
      <w:numFmt w:val="lowerRoman"/>
      <w:lvlText w:val="%9."/>
      <w:lvlJc w:val="left"/>
      <w:pPr>
        <w:ind w:hanging="360"/>
      </w:pPr>
    </w:lvl>
  </w:abstractNum>
  <w:abstractNum w:abstractNumId="3" w15:restartNumberingAfterBreak="0">
    <w:nsid w:val="57F34709"/>
    <w:multiLevelType w:val="hybridMultilevel"/>
    <w:tmpl w:val="6D16793C"/>
    <w:lvl w:ilvl="0" w:tplc="2016311E">
      <w:start w:val="1"/>
      <w:numFmt w:val="lowerLetter"/>
      <w:lvlText w:val="(%1)"/>
      <w:lvlJc w:val="left"/>
      <w:pPr>
        <w:ind w:hanging="360"/>
      </w:pPr>
    </w:lvl>
    <w:lvl w:ilvl="1" w:tplc="B6CA0996">
      <w:start w:val="1"/>
      <w:numFmt w:val="lowerLetter"/>
      <w:lvlText w:val="%2."/>
      <w:lvlJc w:val="left"/>
      <w:pPr>
        <w:ind w:hanging="360"/>
      </w:pPr>
    </w:lvl>
    <w:lvl w:ilvl="2" w:tplc="324035FE">
      <w:start w:val="1"/>
      <w:numFmt w:val="lowerRoman"/>
      <w:lvlText w:val="%3."/>
      <w:lvlJc w:val="right"/>
      <w:pPr>
        <w:ind w:hanging="180"/>
      </w:pPr>
    </w:lvl>
    <w:lvl w:ilvl="3" w:tplc="B3902E7E">
      <w:start w:val="1"/>
      <w:numFmt w:val="decimal"/>
      <w:lvlText w:val="%4."/>
      <w:lvlJc w:val="left"/>
      <w:pPr>
        <w:ind w:hanging="360"/>
      </w:pPr>
    </w:lvl>
    <w:lvl w:ilvl="4" w:tplc="1D9EA11C">
      <w:start w:val="1"/>
      <w:numFmt w:val="lowerLetter"/>
      <w:lvlText w:val="%5."/>
      <w:lvlJc w:val="left"/>
      <w:pPr>
        <w:ind w:hanging="360"/>
      </w:pPr>
    </w:lvl>
    <w:lvl w:ilvl="5" w:tplc="1A9AF0A6">
      <w:start w:val="1"/>
      <w:numFmt w:val="lowerRoman"/>
      <w:lvlText w:val="%6."/>
      <w:lvlJc w:val="right"/>
      <w:pPr>
        <w:ind w:hanging="180"/>
      </w:pPr>
    </w:lvl>
    <w:lvl w:ilvl="6" w:tplc="95D6E1A0">
      <w:start w:val="1"/>
      <w:numFmt w:val="decimal"/>
      <w:lvlText w:val="%7."/>
      <w:lvlJc w:val="left"/>
      <w:pPr>
        <w:ind w:hanging="360"/>
      </w:pPr>
    </w:lvl>
    <w:lvl w:ilvl="7" w:tplc="6FC44B2A">
      <w:start w:val="1"/>
      <w:numFmt w:val="lowerLetter"/>
      <w:lvlText w:val="%8."/>
      <w:lvlJc w:val="left"/>
      <w:pPr>
        <w:ind w:hanging="360"/>
      </w:pPr>
    </w:lvl>
    <w:lvl w:ilvl="8" w:tplc="023E583C">
      <w:start w:val="1"/>
      <w:numFmt w:val="lowerRoman"/>
      <w:lvlText w:val="%9."/>
      <w:lvlJc w:val="right"/>
      <w:pPr>
        <w:ind w:hanging="180"/>
      </w:pPr>
    </w:lvl>
  </w:abstractNum>
  <w:abstractNum w:abstractNumId="4" w15:restartNumberingAfterBreak="0">
    <w:nsid w:val="59597FD8"/>
    <w:multiLevelType w:val="multilevel"/>
    <w:tmpl w:val="1F5A085E"/>
    <w:lvl w:ilvl="0">
      <w:start w:val="1"/>
      <w:numFmt w:val="decimal"/>
      <w:lvlText w:val="%1"/>
      <w:lvlJc w:val="left"/>
      <w:pPr>
        <w:ind w:hanging="360"/>
      </w:pPr>
    </w:lvl>
    <w:lvl w:ilvl="1">
      <w:start w:val="4"/>
      <w:numFmt w:val="decimal"/>
      <w:lvlText w:val="%1.%2"/>
      <w:lvlJc w:val="left"/>
      <w:pPr>
        <w:ind w:hanging="360"/>
      </w:pPr>
    </w:lvl>
    <w:lvl w:ilvl="2">
      <w:start w:val="1"/>
      <w:numFmt w:val="decimal"/>
      <w:lvlText w:val="%1.%2.%3"/>
      <w:lvlJc w:val="left"/>
      <w:pPr>
        <w:ind w:hanging="720"/>
      </w:pPr>
    </w:lvl>
    <w:lvl w:ilvl="3">
      <w:start w:val="1"/>
      <w:numFmt w:val="decimal"/>
      <w:lvlText w:val="%1.%2.%3.%4"/>
      <w:lvlJc w:val="left"/>
      <w:pPr>
        <w:ind w:hanging="720"/>
      </w:pPr>
    </w:lvl>
    <w:lvl w:ilvl="4">
      <w:start w:val="1"/>
      <w:numFmt w:val="decimal"/>
      <w:lvlText w:val="%1.%2.%3.%4.%5"/>
      <w:lvlJc w:val="left"/>
      <w:pPr>
        <w:ind w:hanging="1080"/>
      </w:pPr>
    </w:lvl>
    <w:lvl w:ilvl="5">
      <w:start w:val="1"/>
      <w:numFmt w:val="decimal"/>
      <w:lvlText w:val="%1.%2.%3.%4.%5.%6"/>
      <w:lvlJc w:val="left"/>
      <w:pPr>
        <w:ind w:hanging="1080"/>
      </w:pPr>
    </w:lvl>
    <w:lvl w:ilvl="6">
      <w:start w:val="1"/>
      <w:numFmt w:val="decimal"/>
      <w:lvlText w:val="%1.%2.%3.%4.%5.%6.%7"/>
      <w:lvlJc w:val="left"/>
      <w:pPr>
        <w:ind w:hanging="1440"/>
      </w:pPr>
    </w:lvl>
    <w:lvl w:ilvl="7">
      <w:start w:val="1"/>
      <w:numFmt w:val="decimal"/>
      <w:lvlText w:val="%1.%2.%3.%4.%5.%6.%7.%8"/>
      <w:lvlJc w:val="left"/>
      <w:pPr>
        <w:ind w:hanging="1440"/>
      </w:pPr>
    </w:lvl>
    <w:lvl w:ilvl="8">
      <w:start w:val="1"/>
      <w:numFmt w:val="decimal"/>
      <w:lvlText w:val="%1.%2.%3.%4.%5.%6.%7.%8.%9"/>
      <w:lvlJc w:val="left"/>
      <w:pPr>
        <w:ind w:hanging="1800"/>
      </w:pPr>
    </w:lvl>
  </w:abstractNum>
  <w:abstractNum w:abstractNumId="5" w15:restartNumberingAfterBreak="0">
    <w:nsid w:val="6495020B"/>
    <w:multiLevelType w:val="multilevel"/>
    <w:tmpl w:val="1F5A085E"/>
    <w:lvl w:ilvl="0">
      <w:start w:val="1"/>
      <w:numFmt w:val="decimal"/>
      <w:lvlText w:val="%1"/>
      <w:lvlJc w:val="left"/>
      <w:pPr>
        <w:ind w:hanging="360"/>
      </w:pPr>
    </w:lvl>
    <w:lvl w:ilvl="1">
      <w:start w:val="4"/>
      <w:numFmt w:val="decimal"/>
      <w:lvlText w:val="%1.%2"/>
      <w:lvlJc w:val="left"/>
      <w:pPr>
        <w:ind w:hanging="360"/>
      </w:pPr>
    </w:lvl>
    <w:lvl w:ilvl="2">
      <w:start w:val="1"/>
      <w:numFmt w:val="decimal"/>
      <w:lvlText w:val="%1.%2.%3"/>
      <w:lvlJc w:val="left"/>
      <w:pPr>
        <w:ind w:hanging="720"/>
      </w:pPr>
    </w:lvl>
    <w:lvl w:ilvl="3">
      <w:start w:val="1"/>
      <w:numFmt w:val="decimal"/>
      <w:lvlText w:val="%1.%2.%3.%4"/>
      <w:lvlJc w:val="left"/>
      <w:pPr>
        <w:ind w:hanging="720"/>
      </w:pPr>
    </w:lvl>
    <w:lvl w:ilvl="4">
      <w:start w:val="1"/>
      <w:numFmt w:val="decimal"/>
      <w:lvlText w:val="%1.%2.%3.%4.%5"/>
      <w:lvlJc w:val="left"/>
      <w:pPr>
        <w:ind w:hanging="1080"/>
      </w:pPr>
    </w:lvl>
    <w:lvl w:ilvl="5">
      <w:start w:val="1"/>
      <w:numFmt w:val="decimal"/>
      <w:lvlText w:val="%1.%2.%3.%4.%5.%6"/>
      <w:lvlJc w:val="left"/>
      <w:pPr>
        <w:ind w:hanging="1080"/>
      </w:pPr>
    </w:lvl>
    <w:lvl w:ilvl="6">
      <w:start w:val="1"/>
      <w:numFmt w:val="decimal"/>
      <w:lvlText w:val="%1.%2.%3.%4.%5.%6.%7"/>
      <w:lvlJc w:val="left"/>
      <w:pPr>
        <w:ind w:hanging="1440"/>
      </w:pPr>
    </w:lvl>
    <w:lvl w:ilvl="7">
      <w:start w:val="1"/>
      <w:numFmt w:val="decimal"/>
      <w:lvlText w:val="%1.%2.%3.%4.%5.%6.%7.%8"/>
      <w:lvlJc w:val="left"/>
      <w:pPr>
        <w:ind w:hanging="1440"/>
      </w:pPr>
    </w:lvl>
    <w:lvl w:ilvl="8">
      <w:start w:val="1"/>
      <w:numFmt w:val="decimal"/>
      <w:lvlText w:val="%1.%2.%3.%4.%5.%6.%7.%8.%9"/>
      <w:lvlJc w:val="left"/>
      <w:pPr>
        <w:ind w:hanging="1800"/>
      </w:pPr>
    </w:lvl>
  </w:abstractNum>
  <w:abstractNum w:abstractNumId="6" w15:restartNumberingAfterBreak="0">
    <w:nsid w:val="694376F6"/>
    <w:multiLevelType w:val="multilevel"/>
    <w:tmpl w:val="C578284A"/>
    <w:name w:val="RBU"/>
    <w:lvl w:ilvl="0">
      <w:start w:val="1"/>
      <w:numFmt w:val="bullet"/>
      <w:lvlRestart w:val="0"/>
      <w:pStyle w:val="RBUBullets"/>
      <w:lvlText w:val=""/>
      <w:lvlJc w:val="left"/>
      <w:pPr>
        <w:ind w:left="720" w:hanging="360"/>
      </w:pPr>
      <w:rPr>
        <w:rFonts w:ascii="Symbol" w:hAnsi="Symbol" w:hint="default"/>
        <w:b w:val="0"/>
        <w:i w:val="0"/>
        <w:caps w:val="0"/>
        <w:strike w:val="0"/>
        <w:dstrike w:val="0"/>
        <w:vanish w:val="0"/>
        <w:color w:val="auto"/>
        <w:sz w:val="24"/>
        <w:u w:val="none"/>
        <w:vertAlign w:val="baseline"/>
      </w:rPr>
    </w:lvl>
    <w:lvl w:ilvl="1">
      <w:start w:val="1"/>
      <w:numFmt w:val="bullet"/>
      <w:pStyle w:val="RB2Bullets"/>
      <w:lvlText w:val=""/>
      <w:lvlJc w:val="left"/>
      <w:pPr>
        <w:ind w:left="1080" w:hanging="360"/>
      </w:pPr>
      <w:rPr>
        <w:rFonts w:ascii="Symbol" w:hAnsi="Symbol" w:hint="default"/>
        <w:b w:val="0"/>
        <w:i w:val="0"/>
        <w:caps w:val="0"/>
        <w:strike w:val="0"/>
        <w:dstrike w:val="0"/>
        <w:vanish w:val="0"/>
        <w:color w:val="auto"/>
        <w:sz w:val="24"/>
        <w:u w:val="none"/>
        <w:vertAlign w:val="baseline"/>
      </w:rPr>
    </w:lvl>
    <w:lvl w:ilvl="2">
      <w:start w:val="1"/>
      <w:numFmt w:val="bullet"/>
      <w:pStyle w:val="RB3Bullets"/>
      <w:lvlText w:val=""/>
      <w:lvlJc w:val="left"/>
      <w:pPr>
        <w:ind w:left="1440" w:hanging="360"/>
      </w:pPr>
      <w:rPr>
        <w:rFonts w:ascii="Symbol" w:hAnsi="Symbol" w:hint="default"/>
        <w:b w:val="0"/>
        <w:i w:val="0"/>
        <w:caps w:val="0"/>
        <w:strike w:val="0"/>
        <w:dstrike w:val="0"/>
        <w:vanish w:val="0"/>
        <w:color w:val="auto"/>
        <w:sz w:val="24"/>
        <w:u w:val="none"/>
        <w:vertAlign w:val="baseline"/>
      </w:rPr>
    </w:lvl>
    <w:lvl w:ilvl="3">
      <w:start w:val="1"/>
      <w:numFmt w:val="bullet"/>
      <w:pStyle w:val="RB4Bullets"/>
      <w:lvlText w:val=""/>
      <w:lvlJc w:val="left"/>
      <w:pPr>
        <w:ind w:left="1800" w:hanging="360"/>
      </w:pPr>
      <w:rPr>
        <w:rFonts w:ascii="Symbol" w:hAnsi="Symbol" w:hint="default"/>
        <w:b w:val="0"/>
        <w:i w:val="0"/>
        <w:caps w:val="0"/>
        <w:strike w:val="0"/>
        <w:dstrike w:val="0"/>
        <w:vanish w:val="0"/>
        <w:color w:val="auto"/>
        <w:sz w:val="24"/>
        <w:u w:val="none"/>
        <w:vertAlign w:val="baseline"/>
      </w:rPr>
    </w:lvl>
    <w:lvl w:ilvl="4">
      <w:start w:val="1"/>
      <w:numFmt w:val="bullet"/>
      <w:pStyle w:val="RB5Bullets"/>
      <w:lvlText w:val=""/>
      <w:lvlJc w:val="left"/>
      <w:pPr>
        <w:ind w:left="2160" w:hanging="360"/>
      </w:pPr>
      <w:rPr>
        <w:rFonts w:ascii="Symbol" w:hAnsi="Symbol" w:hint="default"/>
        <w:b w:val="0"/>
        <w:i w:val="0"/>
        <w:caps w:val="0"/>
        <w:strike w:val="0"/>
        <w:dstrike w:val="0"/>
        <w:vanish w:val="0"/>
        <w:color w:val="auto"/>
        <w:sz w:val="24"/>
        <w:u w:val="none"/>
        <w:vertAlign w:val="baseline"/>
      </w:rPr>
    </w:lvl>
    <w:lvl w:ilvl="5">
      <w:start w:val="1"/>
      <w:numFmt w:val="bullet"/>
      <w:pStyle w:val="RB6Bullets"/>
      <w:lvlText w:val=""/>
      <w:lvlJc w:val="left"/>
      <w:pPr>
        <w:ind w:left="2520" w:hanging="360"/>
      </w:pPr>
      <w:rPr>
        <w:rFonts w:ascii="Symbol" w:hAnsi="Symbol" w:hint="default"/>
        <w:b w:val="0"/>
        <w:i w:val="0"/>
        <w:caps w:val="0"/>
        <w:strike w:val="0"/>
        <w:dstrike w:val="0"/>
        <w:vanish w:val="0"/>
        <w:color w:val="auto"/>
        <w:sz w:val="24"/>
        <w:u w:val="none"/>
        <w:vertAlign w:val="baseline"/>
      </w:rPr>
    </w:lvl>
    <w:lvl w:ilvl="6">
      <w:start w:val="1"/>
      <w:numFmt w:val="bullet"/>
      <w:pStyle w:val="RB7Bullets"/>
      <w:lvlText w:val=""/>
      <w:lvlJc w:val="left"/>
      <w:pPr>
        <w:ind w:left="2880" w:hanging="360"/>
      </w:pPr>
      <w:rPr>
        <w:rFonts w:ascii="Symbol" w:hAnsi="Symbol" w:hint="default"/>
        <w:b w:val="0"/>
        <w:i w:val="0"/>
        <w:caps w:val="0"/>
        <w:strike w:val="0"/>
        <w:dstrike w:val="0"/>
        <w:vanish w:val="0"/>
        <w:color w:val="auto"/>
        <w:sz w:val="24"/>
        <w:u w:val="none"/>
        <w:vertAlign w:val="baseline"/>
      </w:rPr>
    </w:lvl>
    <w:lvl w:ilvl="7">
      <w:start w:val="1"/>
      <w:numFmt w:val="bullet"/>
      <w:pStyle w:val="RB8Bullets"/>
      <w:lvlText w:val=""/>
      <w:lvlJc w:val="left"/>
      <w:pPr>
        <w:ind w:left="3240" w:hanging="360"/>
      </w:pPr>
      <w:rPr>
        <w:rFonts w:ascii="Symbol" w:hAnsi="Symbol" w:hint="default"/>
        <w:b w:val="0"/>
        <w:i w:val="0"/>
        <w:caps w:val="0"/>
        <w:strike w:val="0"/>
        <w:dstrike w:val="0"/>
        <w:vanish w:val="0"/>
        <w:color w:val="auto"/>
        <w:sz w:val="24"/>
        <w:u w:val="none"/>
        <w:vertAlign w:val="baseline"/>
      </w:rPr>
    </w:lvl>
    <w:lvl w:ilvl="8">
      <w:start w:val="1"/>
      <w:numFmt w:val="bullet"/>
      <w:pStyle w:val="RB9Bullets"/>
      <w:lvlText w:val=""/>
      <w:lvlJc w:val="left"/>
      <w:pPr>
        <w:ind w:left="3600" w:hanging="360"/>
      </w:pPr>
      <w:rPr>
        <w:rFonts w:ascii="Symbol" w:hAnsi="Symbol" w:hint="default"/>
        <w:b w:val="0"/>
        <w:i w:val="0"/>
        <w:caps w:val="0"/>
        <w:strike w:val="0"/>
        <w:dstrike w:val="0"/>
        <w:vanish w:val="0"/>
        <w:color w:val="auto"/>
        <w:sz w:val="24"/>
        <w:u w:val="none"/>
        <w:vertAlign w:val="baseline"/>
      </w:rPr>
    </w:lvl>
  </w:abstractNum>
  <w:abstractNum w:abstractNumId="7" w15:restartNumberingAfterBreak="0">
    <w:nsid w:val="753E2C27"/>
    <w:multiLevelType w:val="multilevel"/>
    <w:tmpl w:val="14A69AD2"/>
    <w:lvl w:ilvl="0">
      <w:start w:val="1"/>
      <w:numFmt w:val="decimal"/>
      <w:lvlText w:val="%1."/>
      <w:lvlJc w:val="left"/>
      <w:pPr>
        <w:tabs>
          <w:tab w:val="left" w:pos="720"/>
        </w:tabs>
        <w:ind w:hanging="720"/>
      </w:pPr>
    </w:lvl>
    <w:lvl w:ilvl="1">
      <w:start w:val="1"/>
      <w:numFmt w:val="decimal"/>
      <w:lvlText w:val="%2."/>
      <w:lvlJc w:val="left"/>
      <w:pPr>
        <w:tabs>
          <w:tab w:val="left" w:pos="1440"/>
        </w:tabs>
        <w:ind w:hanging="720"/>
      </w:pPr>
    </w:lvl>
    <w:lvl w:ilvl="2">
      <w:start w:val="1"/>
      <w:numFmt w:val="decimal"/>
      <w:lvlText w:val="%3."/>
      <w:lvlJc w:val="left"/>
      <w:pPr>
        <w:tabs>
          <w:tab w:val="left" w:pos="2160"/>
        </w:tabs>
        <w:ind w:hanging="720"/>
      </w:pPr>
    </w:lvl>
    <w:lvl w:ilvl="3">
      <w:start w:val="1"/>
      <w:numFmt w:val="decimal"/>
      <w:lvlText w:val="%4."/>
      <w:lvlJc w:val="left"/>
      <w:pPr>
        <w:tabs>
          <w:tab w:val="left" w:pos="2880"/>
        </w:tabs>
        <w:ind w:hanging="720"/>
      </w:pPr>
    </w:lvl>
    <w:lvl w:ilvl="4">
      <w:start w:val="1"/>
      <w:numFmt w:val="decimal"/>
      <w:lvlText w:val="%5."/>
      <w:lvlJc w:val="left"/>
      <w:pPr>
        <w:tabs>
          <w:tab w:val="left" w:pos="3600"/>
        </w:tabs>
        <w:ind w:hanging="720"/>
      </w:pPr>
    </w:lvl>
    <w:lvl w:ilvl="5">
      <w:start w:val="1"/>
      <w:numFmt w:val="decimal"/>
      <w:lvlText w:val="%6."/>
      <w:lvlJc w:val="left"/>
      <w:pPr>
        <w:tabs>
          <w:tab w:val="left" w:pos="4320"/>
        </w:tabs>
        <w:ind w:hanging="720"/>
      </w:pPr>
    </w:lvl>
    <w:lvl w:ilvl="6">
      <w:start w:val="1"/>
      <w:numFmt w:val="decimal"/>
      <w:lvlText w:val="%7."/>
      <w:lvlJc w:val="left"/>
      <w:pPr>
        <w:tabs>
          <w:tab w:val="left" w:pos="5040"/>
        </w:tabs>
        <w:ind w:hanging="720"/>
      </w:pPr>
    </w:lvl>
    <w:lvl w:ilvl="7">
      <w:start w:val="1"/>
      <w:numFmt w:val="decimal"/>
      <w:lvlText w:val="%8."/>
      <w:lvlJc w:val="left"/>
      <w:pPr>
        <w:tabs>
          <w:tab w:val="left" w:pos="5760"/>
        </w:tabs>
        <w:ind w:hanging="720"/>
      </w:pPr>
    </w:lvl>
    <w:lvl w:ilvl="8">
      <w:start w:val="1"/>
      <w:numFmt w:val="decimal"/>
      <w:lvlText w:val="%9."/>
      <w:lvlJc w:val="left"/>
      <w:pPr>
        <w:tabs>
          <w:tab w:val="left" w:pos="6480"/>
        </w:tabs>
        <w:ind w:hanging="720"/>
      </w:pPr>
    </w:lvl>
  </w:abstractNum>
  <w:abstractNum w:abstractNumId="8" w15:restartNumberingAfterBreak="0">
    <w:nsid w:val="7CF10966"/>
    <w:multiLevelType w:val="multilevel"/>
    <w:tmpl w:val="DA2EAE90"/>
    <w:lvl w:ilvl="0">
      <w:start w:val="1"/>
      <w:numFmt w:val="decimal"/>
      <w:pStyle w:val="Policylevel1"/>
      <w:suff w:val="space"/>
      <w:lvlText w:val="%1."/>
      <w:lvlJc w:val="left"/>
      <w:rPr>
        <w:b/>
        <w:i w:val="0"/>
        <w:caps/>
        <w:sz w:val="28"/>
      </w:rPr>
    </w:lvl>
    <w:lvl w:ilvl="1">
      <w:start w:val="8"/>
      <w:numFmt w:val="decimal"/>
      <w:pStyle w:val="Policylevel2"/>
      <w:suff w:val="space"/>
      <w:lvlText w:val="%1.%2."/>
      <w:lvlJc w:val="left"/>
      <w:rPr>
        <w:b w:val="0"/>
        <w:i w:val="0"/>
      </w:rPr>
    </w:lvl>
    <w:lvl w:ilvl="2">
      <w:start w:val="1"/>
      <w:numFmt w:val="lowerLetter"/>
      <w:pStyle w:val="Policylevel3"/>
      <w:lvlText w:val="(%3)"/>
      <w:lvlJc w:val="left"/>
      <w:pPr>
        <w:ind w:hanging="360"/>
      </w:pPr>
    </w:lvl>
    <w:lvl w:ilvl="3">
      <w:start w:val="1"/>
      <w:numFmt w:val="lowerRoman"/>
      <w:pStyle w:val="Policylevel4"/>
      <w:lvlText w:val="%4."/>
      <w:lvlJc w:val="left"/>
      <w:pPr>
        <w:ind w:hanging="360"/>
      </w:pPr>
    </w:lvl>
    <w:lvl w:ilvl="4">
      <w:start w:val="1"/>
      <w:numFmt w:val="lowerLetter"/>
      <w:lvlText w:val="(%5)"/>
      <w:lvlJc w:val="left"/>
      <w:pPr>
        <w:ind w:hanging="360"/>
      </w:pPr>
    </w:lvl>
    <w:lvl w:ilvl="5">
      <w:start w:val="1"/>
      <w:numFmt w:val="lowerRoman"/>
      <w:lvlText w:val="(%6)"/>
      <w:lvlJc w:val="left"/>
      <w:pPr>
        <w:ind w:hanging="360"/>
      </w:pPr>
    </w:lvl>
    <w:lvl w:ilvl="6">
      <w:start w:val="1"/>
      <w:numFmt w:val="decimal"/>
      <w:lvlText w:val="%7."/>
      <w:lvlJc w:val="left"/>
      <w:pPr>
        <w:ind w:hanging="360"/>
      </w:pPr>
    </w:lvl>
    <w:lvl w:ilvl="7">
      <w:start w:val="1"/>
      <w:numFmt w:val="lowerLetter"/>
      <w:lvlText w:val="%8."/>
      <w:lvlJc w:val="left"/>
      <w:pPr>
        <w:ind w:hanging="360"/>
      </w:pPr>
    </w:lvl>
    <w:lvl w:ilvl="8">
      <w:start w:val="1"/>
      <w:numFmt w:val="lowerRoman"/>
      <w:lvlText w:val="%9."/>
      <w:lvlJc w:val="left"/>
      <w:pPr>
        <w:ind w:hanging="360"/>
      </w:pPr>
    </w:lvl>
  </w:abstractNum>
  <w:num w:numId="1" w16cid:durableId="1682048139">
    <w:abstractNumId w:val="8"/>
  </w:num>
  <w:num w:numId="2" w16cid:durableId="179027288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5593429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9936125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34389493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07908727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892011338">
    <w:abstractNumId w:val="1"/>
  </w:num>
  <w:num w:numId="8" w16cid:durableId="286274499">
    <w:abstractNumId w:val="1"/>
    <w:lvlOverride w:ilvl="0">
      <w:lvl w:ilvl="0">
        <w:start w:val="1"/>
        <w:numFmt w:val="decimal"/>
        <w:lvlText w:val="%1."/>
        <w:lvlJc w:val="left"/>
        <w:pPr>
          <w:ind w:hanging="420"/>
        </w:pPr>
        <w:rPr>
          <w:rFonts w:eastAsia="Times New Roman" w:hint="eastAsia"/>
        </w:rPr>
      </w:lvl>
    </w:lvlOverride>
    <w:lvlOverride w:ilvl="1">
      <w:lvl w:ilvl="1">
        <w:start w:val="1"/>
        <w:numFmt w:val="decimal"/>
        <w:lvlText w:val="%1.%2."/>
        <w:lvlJc w:val="left"/>
        <w:pPr>
          <w:ind w:hanging="420"/>
        </w:pPr>
        <w:rPr>
          <w:rFonts w:eastAsia="Times New Roman" w:hint="eastAsia"/>
          <w:color w:val="auto"/>
        </w:rPr>
      </w:lvl>
    </w:lvlOverride>
    <w:lvlOverride w:ilvl="2">
      <w:lvl w:ilvl="2">
        <w:start w:val="1"/>
        <w:numFmt w:val="decimal"/>
        <w:lvlText w:val="%1.%2.%3."/>
        <w:lvlJc w:val="left"/>
        <w:pPr>
          <w:ind w:hanging="720"/>
        </w:pPr>
        <w:rPr>
          <w:rFonts w:eastAsia="Times New Roman" w:hint="eastAsia"/>
        </w:rPr>
      </w:lvl>
    </w:lvlOverride>
    <w:lvlOverride w:ilvl="3">
      <w:lvl w:ilvl="3">
        <w:start w:val="1"/>
        <w:numFmt w:val="decimal"/>
        <w:lvlText w:val="%1.%2.%3.%4."/>
        <w:lvlJc w:val="left"/>
        <w:pPr>
          <w:ind w:hanging="720"/>
        </w:pPr>
        <w:rPr>
          <w:rFonts w:eastAsia="Times New Roman" w:hint="eastAsia"/>
        </w:rPr>
      </w:lvl>
    </w:lvlOverride>
    <w:lvlOverride w:ilvl="4">
      <w:lvl w:ilvl="4">
        <w:start w:val="1"/>
        <w:numFmt w:val="decimal"/>
        <w:lvlText w:val="%1.%2.%3.%4.%5."/>
        <w:lvlJc w:val="left"/>
        <w:pPr>
          <w:ind w:hanging="1080"/>
        </w:pPr>
        <w:rPr>
          <w:rFonts w:eastAsia="Times New Roman" w:hint="eastAsia"/>
        </w:rPr>
      </w:lvl>
    </w:lvlOverride>
    <w:lvlOverride w:ilvl="5">
      <w:lvl w:ilvl="5">
        <w:start w:val="1"/>
        <w:numFmt w:val="decimal"/>
        <w:lvlText w:val="%1.%2.%3.%4.%5.%6."/>
        <w:lvlJc w:val="left"/>
        <w:pPr>
          <w:ind w:hanging="1080"/>
        </w:pPr>
        <w:rPr>
          <w:rFonts w:eastAsia="Times New Roman" w:hint="eastAsia"/>
        </w:rPr>
      </w:lvl>
    </w:lvlOverride>
    <w:lvlOverride w:ilvl="6">
      <w:lvl w:ilvl="6">
        <w:start w:val="1"/>
        <w:numFmt w:val="decimal"/>
        <w:lvlText w:val="%1.%2.%3.%4.%5.%6.%7."/>
        <w:lvlJc w:val="left"/>
        <w:pPr>
          <w:ind w:hanging="1440"/>
        </w:pPr>
        <w:rPr>
          <w:rFonts w:eastAsia="Times New Roman" w:hint="eastAsia"/>
        </w:rPr>
      </w:lvl>
    </w:lvlOverride>
    <w:lvlOverride w:ilvl="7">
      <w:lvl w:ilvl="7">
        <w:start w:val="1"/>
        <w:numFmt w:val="decimal"/>
        <w:lvlText w:val="%1.%2.%3.%4.%5.%6.%7.%8."/>
        <w:lvlJc w:val="left"/>
        <w:pPr>
          <w:ind w:hanging="1440"/>
        </w:pPr>
        <w:rPr>
          <w:rFonts w:eastAsia="Times New Roman" w:hint="eastAsia"/>
        </w:rPr>
      </w:lvl>
    </w:lvlOverride>
    <w:lvlOverride w:ilvl="8">
      <w:lvl w:ilvl="8">
        <w:start w:val="1"/>
        <w:numFmt w:val="decimal"/>
        <w:lvlText w:val="%1.%2.%3.%4.%5.%6.%7.%8.%9."/>
        <w:lvlJc w:val="left"/>
        <w:pPr>
          <w:ind w:hanging="1800"/>
        </w:pPr>
        <w:rPr>
          <w:rFonts w:eastAsia="Times New Roman" w:hint="eastAsia"/>
        </w:rPr>
      </w:lvl>
    </w:lvlOverride>
  </w:num>
  <w:num w:numId="9" w16cid:durableId="1248928579">
    <w:abstractNumId w:val="8"/>
  </w:num>
  <w:num w:numId="10" w16cid:durableId="1940018667">
    <w:abstractNumId w:val="6"/>
  </w:num>
  <w:num w:numId="11" w16cid:durableId="1366640440">
    <w:abstractNumId w:val="6"/>
  </w:num>
  <w:num w:numId="12" w16cid:durableId="1528760574">
    <w:abstractNumId w:val="6"/>
  </w:num>
  <w:num w:numId="13" w16cid:durableId="774787252">
    <w:abstractNumId w:val="6"/>
  </w:num>
  <w:num w:numId="14" w16cid:durableId="2029215681">
    <w:abstractNumId w:val="6"/>
  </w:num>
  <w:num w:numId="15" w16cid:durableId="2081899823">
    <w:abstractNumId w:val="6"/>
  </w:num>
  <w:num w:numId="16" w16cid:durableId="1492985070">
    <w:abstractNumId w:val="6"/>
  </w:num>
  <w:num w:numId="17" w16cid:durableId="2078942304">
    <w:abstractNumId w:val="6"/>
  </w:num>
  <w:num w:numId="18" w16cid:durableId="1461191711">
    <w:abstractNumId w:val="6"/>
  </w:num>
  <w:num w:numId="19" w16cid:durableId="713651120">
    <w:abstractNumId w:val="0"/>
  </w:num>
  <w:num w:numId="20" w16cid:durableId="1302997548">
    <w:abstractNumId w:val="8"/>
  </w:num>
  <w:num w:numId="21" w16cid:durableId="623923331">
    <w:abstractNumId w:val="8"/>
  </w:num>
  <w:num w:numId="22" w16cid:durableId="178399040">
    <w:abstractNumId w:val="8"/>
  </w:num>
  <w:num w:numId="23" w16cid:durableId="1970815426">
    <w:abstractNumId w:val="8"/>
  </w:num>
  <w:num w:numId="24" w16cid:durableId="783109431">
    <w:abstractNumId w:val="8"/>
  </w:num>
  <w:num w:numId="25" w16cid:durableId="30566589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trackRevision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spaceForUL/>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4DA2"/>
    <w:rsid w:val="0003064A"/>
    <w:rsid w:val="000429E0"/>
    <w:rsid w:val="0004576A"/>
    <w:rsid w:val="0005201D"/>
    <w:rsid w:val="000535AF"/>
    <w:rsid w:val="000563F9"/>
    <w:rsid w:val="00060472"/>
    <w:rsid w:val="00062C52"/>
    <w:rsid w:val="00063249"/>
    <w:rsid w:val="00063A57"/>
    <w:rsid w:val="00082DC3"/>
    <w:rsid w:val="00092FD3"/>
    <w:rsid w:val="000A0A12"/>
    <w:rsid w:val="000A0A49"/>
    <w:rsid w:val="000A7D9B"/>
    <w:rsid w:val="000B2692"/>
    <w:rsid w:val="000C4FEB"/>
    <w:rsid w:val="000D0B9B"/>
    <w:rsid w:val="000D258B"/>
    <w:rsid w:val="000D52A8"/>
    <w:rsid w:val="000E1B55"/>
    <w:rsid w:val="000F04C7"/>
    <w:rsid w:val="000F2F49"/>
    <w:rsid w:val="000F3C10"/>
    <w:rsid w:val="00105DEC"/>
    <w:rsid w:val="001272A6"/>
    <w:rsid w:val="00137CA8"/>
    <w:rsid w:val="001403B4"/>
    <w:rsid w:val="0014312C"/>
    <w:rsid w:val="00144439"/>
    <w:rsid w:val="00150B2B"/>
    <w:rsid w:val="0015152E"/>
    <w:rsid w:val="00151F3E"/>
    <w:rsid w:val="001525E7"/>
    <w:rsid w:val="001557ED"/>
    <w:rsid w:val="00163CBB"/>
    <w:rsid w:val="00171F80"/>
    <w:rsid w:val="00172641"/>
    <w:rsid w:val="00176EE8"/>
    <w:rsid w:val="00180B72"/>
    <w:rsid w:val="00181085"/>
    <w:rsid w:val="0018590B"/>
    <w:rsid w:val="00187059"/>
    <w:rsid w:val="00190312"/>
    <w:rsid w:val="001A254F"/>
    <w:rsid w:val="001B67EB"/>
    <w:rsid w:val="001C18CA"/>
    <w:rsid w:val="001C52C7"/>
    <w:rsid w:val="001C6E08"/>
    <w:rsid w:val="001D28DA"/>
    <w:rsid w:val="001D2FF6"/>
    <w:rsid w:val="001D38B8"/>
    <w:rsid w:val="001D6F23"/>
    <w:rsid w:val="001E14CA"/>
    <w:rsid w:val="001F12F5"/>
    <w:rsid w:val="001F197E"/>
    <w:rsid w:val="001F5213"/>
    <w:rsid w:val="001F7A9F"/>
    <w:rsid w:val="00207502"/>
    <w:rsid w:val="00214DB4"/>
    <w:rsid w:val="00234DA2"/>
    <w:rsid w:val="00244DBF"/>
    <w:rsid w:val="00245CA9"/>
    <w:rsid w:val="00246EDE"/>
    <w:rsid w:val="0025051B"/>
    <w:rsid w:val="00251047"/>
    <w:rsid w:val="0025138C"/>
    <w:rsid w:val="002528AE"/>
    <w:rsid w:val="00260633"/>
    <w:rsid w:val="002678FC"/>
    <w:rsid w:val="0027082E"/>
    <w:rsid w:val="002711DD"/>
    <w:rsid w:val="002765C9"/>
    <w:rsid w:val="00281177"/>
    <w:rsid w:val="00285735"/>
    <w:rsid w:val="0028596F"/>
    <w:rsid w:val="0029092C"/>
    <w:rsid w:val="002A0885"/>
    <w:rsid w:val="002A20B4"/>
    <w:rsid w:val="002A4500"/>
    <w:rsid w:val="002B25AF"/>
    <w:rsid w:val="002C070B"/>
    <w:rsid w:val="002C77F9"/>
    <w:rsid w:val="002C7B32"/>
    <w:rsid w:val="002D06D3"/>
    <w:rsid w:val="002D19A6"/>
    <w:rsid w:val="002D1B8A"/>
    <w:rsid w:val="002D261B"/>
    <w:rsid w:val="002E4AA2"/>
    <w:rsid w:val="002E6FED"/>
    <w:rsid w:val="002F3EDE"/>
    <w:rsid w:val="003274E8"/>
    <w:rsid w:val="003303B4"/>
    <w:rsid w:val="00331BBB"/>
    <w:rsid w:val="003321B3"/>
    <w:rsid w:val="003331C5"/>
    <w:rsid w:val="00341EF9"/>
    <w:rsid w:val="00352BC7"/>
    <w:rsid w:val="00353D46"/>
    <w:rsid w:val="00360B50"/>
    <w:rsid w:val="00364642"/>
    <w:rsid w:val="00366226"/>
    <w:rsid w:val="0038588E"/>
    <w:rsid w:val="00386381"/>
    <w:rsid w:val="00386765"/>
    <w:rsid w:val="00387193"/>
    <w:rsid w:val="003A0AB0"/>
    <w:rsid w:val="003A0E51"/>
    <w:rsid w:val="003A23C4"/>
    <w:rsid w:val="003A4FF4"/>
    <w:rsid w:val="003B0F39"/>
    <w:rsid w:val="003B2C19"/>
    <w:rsid w:val="003B5216"/>
    <w:rsid w:val="003C4186"/>
    <w:rsid w:val="003C484A"/>
    <w:rsid w:val="003E0872"/>
    <w:rsid w:val="003E2B72"/>
    <w:rsid w:val="003E5E84"/>
    <w:rsid w:val="003F1497"/>
    <w:rsid w:val="003F6D9C"/>
    <w:rsid w:val="00403E86"/>
    <w:rsid w:val="00405FC2"/>
    <w:rsid w:val="00406714"/>
    <w:rsid w:val="00410046"/>
    <w:rsid w:val="00410A69"/>
    <w:rsid w:val="004269F8"/>
    <w:rsid w:val="004308E2"/>
    <w:rsid w:val="00430FB8"/>
    <w:rsid w:val="004337F6"/>
    <w:rsid w:val="0043655C"/>
    <w:rsid w:val="00437CCD"/>
    <w:rsid w:val="00441844"/>
    <w:rsid w:val="00446C72"/>
    <w:rsid w:val="0044738D"/>
    <w:rsid w:val="00450DFE"/>
    <w:rsid w:val="00453329"/>
    <w:rsid w:val="004641EA"/>
    <w:rsid w:val="00466073"/>
    <w:rsid w:val="004865F1"/>
    <w:rsid w:val="00486A58"/>
    <w:rsid w:val="0049698B"/>
    <w:rsid w:val="004A126F"/>
    <w:rsid w:val="004A14DD"/>
    <w:rsid w:val="004A762A"/>
    <w:rsid w:val="004B2A6D"/>
    <w:rsid w:val="004B63B0"/>
    <w:rsid w:val="004B7AE8"/>
    <w:rsid w:val="004C115D"/>
    <w:rsid w:val="004C7AE0"/>
    <w:rsid w:val="004D1B43"/>
    <w:rsid w:val="004D2D6E"/>
    <w:rsid w:val="004D5892"/>
    <w:rsid w:val="004E6D12"/>
    <w:rsid w:val="004F14D6"/>
    <w:rsid w:val="004F61B2"/>
    <w:rsid w:val="00513876"/>
    <w:rsid w:val="00517854"/>
    <w:rsid w:val="00551B89"/>
    <w:rsid w:val="005606E2"/>
    <w:rsid w:val="005773FA"/>
    <w:rsid w:val="00583D23"/>
    <w:rsid w:val="00586596"/>
    <w:rsid w:val="00591BAA"/>
    <w:rsid w:val="00592A0D"/>
    <w:rsid w:val="005A3522"/>
    <w:rsid w:val="005A6C0B"/>
    <w:rsid w:val="005B796D"/>
    <w:rsid w:val="005C3905"/>
    <w:rsid w:val="005C62F9"/>
    <w:rsid w:val="005C7343"/>
    <w:rsid w:val="005D4AF0"/>
    <w:rsid w:val="005D5F69"/>
    <w:rsid w:val="005D76FB"/>
    <w:rsid w:val="005F4480"/>
    <w:rsid w:val="005F6DE1"/>
    <w:rsid w:val="00612623"/>
    <w:rsid w:val="00613639"/>
    <w:rsid w:val="00615556"/>
    <w:rsid w:val="006205FB"/>
    <w:rsid w:val="00626366"/>
    <w:rsid w:val="00630FBF"/>
    <w:rsid w:val="00633E4A"/>
    <w:rsid w:val="00650DC0"/>
    <w:rsid w:val="00653B42"/>
    <w:rsid w:val="006637D1"/>
    <w:rsid w:val="0066F005"/>
    <w:rsid w:val="006723E4"/>
    <w:rsid w:val="00676764"/>
    <w:rsid w:val="00694E1D"/>
    <w:rsid w:val="00696905"/>
    <w:rsid w:val="006A3E85"/>
    <w:rsid w:val="006A5264"/>
    <w:rsid w:val="006A5C6E"/>
    <w:rsid w:val="006B2320"/>
    <w:rsid w:val="006B3E75"/>
    <w:rsid w:val="006C43A6"/>
    <w:rsid w:val="006C51A1"/>
    <w:rsid w:val="006C5E1D"/>
    <w:rsid w:val="006D2B9F"/>
    <w:rsid w:val="006D3EA2"/>
    <w:rsid w:val="006D7699"/>
    <w:rsid w:val="006E3606"/>
    <w:rsid w:val="006E50FE"/>
    <w:rsid w:val="006F27F7"/>
    <w:rsid w:val="006F6A9A"/>
    <w:rsid w:val="007017E3"/>
    <w:rsid w:val="00701B62"/>
    <w:rsid w:val="0071037B"/>
    <w:rsid w:val="0071F5A8"/>
    <w:rsid w:val="00731068"/>
    <w:rsid w:val="00745A4A"/>
    <w:rsid w:val="007466F9"/>
    <w:rsid w:val="00753F22"/>
    <w:rsid w:val="007579DC"/>
    <w:rsid w:val="00774791"/>
    <w:rsid w:val="00781C0D"/>
    <w:rsid w:val="00782F53"/>
    <w:rsid w:val="007850A3"/>
    <w:rsid w:val="00785174"/>
    <w:rsid w:val="007907D3"/>
    <w:rsid w:val="007949E7"/>
    <w:rsid w:val="007A21CA"/>
    <w:rsid w:val="007A4290"/>
    <w:rsid w:val="007A42ED"/>
    <w:rsid w:val="007A480F"/>
    <w:rsid w:val="007A5F8A"/>
    <w:rsid w:val="007A624D"/>
    <w:rsid w:val="007B4E94"/>
    <w:rsid w:val="007C3607"/>
    <w:rsid w:val="007D06EF"/>
    <w:rsid w:val="007D4482"/>
    <w:rsid w:val="007D7F58"/>
    <w:rsid w:val="007E0324"/>
    <w:rsid w:val="007F56AC"/>
    <w:rsid w:val="00814F3B"/>
    <w:rsid w:val="00816C4C"/>
    <w:rsid w:val="00816EFF"/>
    <w:rsid w:val="008179C0"/>
    <w:rsid w:val="008212D0"/>
    <w:rsid w:val="00823EA4"/>
    <w:rsid w:val="0082457A"/>
    <w:rsid w:val="008258D4"/>
    <w:rsid w:val="00830C52"/>
    <w:rsid w:val="0083624E"/>
    <w:rsid w:val="00841A62"/>
    <w:rsid w:val="00844B3A"/>
    <w:rsid w:val="00851E1F"/>
    <w:rsid w:val="0085408E"/>
    <w:rsid w:val="00861246"/>
    <w:rsid w:val="00863B67"/>
    <w:rsid w:val="00865DD9"/>
    <w:rsid w:val="00873E80"/>
    <w:rsid w:val="00883FBE"/>
    <w:rsid w:val="00886268"/>
    <w:rsid w:val="00887E43"/>
    <w:rsid w:val="00893A02"/>
    <w:rsid w:val="00895D65"/>
    <w:rsid w:val="008B04DF"/>
    <w:rsid w:val="008B04E1"/>
    <w:rsid w:val="008B077B"/>
    <w:rsid w:val="008B07B6"/>
    <w:rsid w:val="008B0B8C"/>
    <w:rsid w:val="008B2DEB"/>
    <w:rsid w:val="008C1EDE"/>
    <w:rsid w:val="008D0A2C"/>
    <w:rsid w:val="008E41B3"/>
    <w:rsid w:val="008E62D1"/>
    <w:rsid w:val="008E6A2F"/>
    <w:rsid w:val="008F1447"/>
    <w:rsid w:val="008F1B26"/>
    <w:rsid w:val="008F4A29"/>
    <w:rsid w:val="008F5718"/>
    <w:rsid w:val="008F5A1C"/>
    <w:rsid w:val="00900930"/>
    <w:rsid w:val="009025CC"/>
    <w:rsid w:val="0091027D"/>
    <w:rsid w:val="009156AB"/>
    <w:rsid w:val="00941083"/>
    <w:rsid w:val="00942E21"/>
    <w:rsid w:val="009501F7"/>
    <w:rsid w:val="00953A72"/>
    <w:rsid w:val="00954606"/>
    <w:rsid w:val="0095565B"/>
    <w:rsid w:val="00965010"/>
    <w:rsid w:val="00986F2E"/>
    <w:rsid w:val="0098701C"/>
    <w:rsid w:val="009903AB"/>
    <w:rsid w:val="009926D4"/>
    <w:rsid w:val="0099361E"/>
    <w:rsid w:val="009969B5"/>
    <w:rsid w:val="009A362F"/>
    <w:rsid w:val="009A5614"/>
    <w:rsid w:val="009B0BCB"/>
    <w:rsid w:val="009B4697"/>
    <w:rsid w:val="009B503E"/>
    <w:rsid w:val="009B5B39"/>
    <w:rsid w:val="009D3439"/>
    <w:rsid w:val="009E5D57"/>
    <w:rsid w:val="009E6D0C"/>
    <w:rsid w:val="009F1FC6"/>
    <w:rsid w:val="009F581A"/>
    <w:rsid w:val="009F5B93"/>
    <w:rsid w:val="00A05868"/>
    <w:rsid w:val="00A06B50"/>
    <w:rsid w:val="00A24477"/>
    <w:rsid w:val="00A306B9"/>
    <w:rsid w:val="00A34059"/>
    <w:rsid w:val="00A36159"/>
    <w:rsid w:val="00A378CF"/>
    <w:rsid w:val="00A46BF0"/>
    <w:rsid w:val="00A46E8C"/>
    <w:rsid w:val="00A47B95"/>
    <w:rsid w:val="00A50BA8"/>
    <w:rsid w:val="00A56940"/>
    <w:rsid w:val="00A728B1"/>
    <w:rsid w:val="00A76A7C"/>
    <w:rsid w:val="00A87411"/>
    <w:rsid w:val="00A915B5"/>
    <w:rsid w:val="00AA6727"/>
    <w:rsid w:val="00AA6C4B"/>
    <w:rsid w:val="00AB1D57"/>
    <w:rsid w:val="00AB2770"/>
    <w:rsid w:val="00AB345E"/>
    <w:rsid w:val="00AB5973"/>
    <w:rsid w:val="00AC498C"/>
    <w:rsid w:val="00AC5FED"/>
    <w:rsid w:val="00AD1B1F"/>
    <w:rsid w:val="00AD2E74"/>
    <w:rsid w:val="00AD6575"/>
    <w:rsid w:val="00AE1744"/>
    <w:rsid w:val="00AE20E2"/>
    <w:rsid w:val="00AE3F26"/>
    <w:rsid w:val="00AF02F6"/>
    <w:rsid w:val="00AF0933"/>
    <w:rsid w:val="00AF61DE"/>
    <w:rsid w:val="00AF699F"/>
    <w:rsid w:val="00B01BB2"/>
    <w:rsid w:val="00B03969"/>
    <w:rsid w:val="00B07BDE"/>
    <w:rsid w:val="00B138CB"/>
    <w:rsid w:val="00B161DF"/>
    <w:rsid w:val="00B175AD"/>
    <w:rsid w:val="00B22738"/>
    <w:rsid w:val="00B30FCA"/>
    <w:rsid w:val="00B43F75"/>
    <w:rsid w:val="00B46133"/>
    <w:rsid w:val="00B467F4"/>
    <w:rsid w:val="00B46B45"/>
    <w:rsid w:val="00B606E8"/>
    <w:rsid w:val="00B60B5B"/>
    <w:rsid w:val="00B62C04"/>
    <w:rsid w:val="00B66981"/>
    <w:rsid w:val="00B70999"/>
    <w:rsid w:val="00B73005"/>
    <w:rsid w:val="00B776D8"/>
    <w:rsid w:val="00B85610"/>
    <w:rsid w:val="00B87FAB"/>
    <w:rsid w:val="00B92387"/>
    <w:rsid w:val="00BA3336"/>
    <w:rsid w:val="00BA6A98"/>
    <w:rsid w:val="00BB411D"/>
    <w:rsid w:val="00BC1E86"/>
    <w:rsid w:val="00BC2CDF"/>
    <w:rsid w:val="00BC650E"/>
    <w:rsid w:val="00BD3A3A"/>
    <w:rsid w:val="00BF5607"/>
    <w:rsid w:val="00BF7997"/>
    <w:rsid w:val="00C051CA"/>
    <w:rsid w:val="00C07C6A"/>
    <w:rsid w:val="00C136AF"/>
    <w:rsid w:val="00C13D18"/>
    <w:rsid w:val="00C21431"/>
    <w:rsid w:val="00C35D31"/>
    <w:rsid w:val="00C43755"/>
    <w:rsid w:val="00C443B3"/>
    <w:rsid w:val="00C455FB"/>
    <w:rsid w:val="00C46F5F"/>
    <w:rsid w:val="00C50B68"/>
    <w:rsid w:val="00C50C59"/>
    <w:rsid w:val="00C51522"/>
    <w:rsid w:val="00C515C0"/>
    <w:rsid w:val="00C645AC"/>
    <w:rsid w:val="00C70FE8"/>
    <w:rsid w:val="00C80FE0"/>
    <w:rsid w:val="00C86392"/>
    <w:rsid w:val="00C90A0A"/>
    <w:rsid w:val="00C95D1B"/>
    <w:rsid w:val="00C96102"/>
    <w:rsid w:val="00C9679B"/>
    <w:rsid w:val="00CA101A"/>
    <w:rsid w:val="00CA1247"/>
    <w:rsid w:val="00CA1FE6"/>
    <w:rsid w:val="00CA20D8"/>
    <w:rsid w:val="00CC45D2"/>
    <w:rsid w:val="00CD3F90"/>
    <w:rsid w:val="00CD6338"/>
    <w:rsid w:val="00CE548A"/>
    <w:rsid w:val="00CE7581"/>
    <w:rsid w:val="00CF75AC"/>
    <w:rsid w:val="00D01D7A"/>
    <w:rsid w:val="00D02870"/>
    <w:rsid w:val="00D04F48"/>
    <w:rsid w:val="00D22C05"/>
    <w:rsid w:val="00D271BE"/>
    <w:rsid w:val="00D2735F"/>
    <w:rsid w:val="00D31915"/>
    <w:rsid w:val="00D3405B"/>
    <w:rsid w:val="00D476DF"/>
    <w:rsid w:val="00D50F26"/>
    <w:rsid w:val="00D53239"/>
    <w:rsid w:val="00D7648E"/>
    <w:rsid w:val="00D9581D"/>
    <w:rsid w:val="00DA3B53"/>
    <w:rsid w:val="00DA41CB"/>
    <w:rsid w:val="00DB19A0"/>
    <w:rsid w:val="00DC232A"/>
    <w:rsid w:val="00DC4CC6"/>
    <w:rsid w:val="00DC63F4"/>
    <w:rsid w:val="00DD5CDA"/>
    <w:rsid w:val="00DE7CB4"/>
    <w:rsid w:val="00DE8E38"/>
    <w:rsid w:val="00DF6517"/>
    <w:rsid w:val="00E00ACF"/>
    <w:rsid w:val="00E02753"/>
    <w:rsid w:val="00E02F11"/>
    <w:rsid w:val="00E119B8"/>
    <w:rsid w:val="00E12D07"/>
    <w:rsid w:val="00E13B5C"/>
    <w:rsid w:val="00E20C22"/>
    <w:rsid w:val="00E2622F"/>
    <w:rsid w:val="00E279D1"/>
    <w:rsid w:val="00E3093B"/>
    <w:rsid w:val="00E320A4"/>
    <w:rsid w:val="00E35198"/>
    <w:rsid w:val="00E36A60"/>
    <w:rsid w:val="00E429C4"/>
    <w:rsid w:val="00E43E43"/>
    <w:rsid w:val="00E45310"/>
    <w:rsid w:val="00E50E2F"/>
    <w:rsid w:val="00E5562F"/>
    <w:rsid w:val="00E60ED2"/>
    <w:rsid w:val="00E62AB0"/>
    <w:rsid w:val="00E62C8D"/>
    <w:rsid w:val="00E6738F"/>
    <w:rsid w:val="00E71EF6"/>
    <w:rsid w:val="00E756FE"/>
    <w:rsid w:val="00E777B8"/>
    <w:rsid w:val="00E85C0D"/>
    <w:rsid w:val="00E9402F"/>
    <w:rsid w:val="00E95DC3"/>
    <w:rsid w:val="00E97B8A"/>
    <w:rsid w:val="00EC378E"/>
    <w:rsid w:val="00ED29D5"/>
    <w:rsid w:val="00ED3C49"/>
    <w:rsid w:val="00ED6026"/>
    <w:rsid w:val="00EE35F6"/>
    <w:rsid w:val="00EE36C6"/>
    <w:rsid w:val="00EE46FA"/>
    <w:rsid w:val="00EE5785"/>
    <w:rsid w:val="00EE7116"/>
    <w:rsid w:val="00EF0DCB"/>
    <w:rsid w:val="00EF139B"/>
    <w:rsid w:val="00EF21E9"/>
    <w:rsid w:val="00F05C70"/>
    <w:rsid w:val="00F11E77"/>
    <w:rsid w:val="00F141AC"/>
    <w:rsid w:val="00F17343"/>
    <w:rsid w:val="00F178E6"/>
    <w:rsid w:val="00F26611"/>
    <w:rsid w:val="00F27935"/>
    <w:rsid w:val="00F3004F"/>
    <w:rsid w:val="00F403EB"/>
    <w:rsid w:val="00F40BDC"/>
    <w:rsid w:val="00F4217E"/>
    <w:rsid w:val="00F461D9"/>
    <w:rsid w:val="00F47196"/>
    <w:rsid w:val="00F55667"/>
    <w:rsid w:val="00F6315C"/>
    <w:rsid w:val="00F65628"/>
    <w:rsid w:val="00F65844"/>
    <w:rsid w:val="00F76612"/>
    <w:rsid w:val="00F77767"/>
    <w:rsid w:val="00F92BCE"/>
    <w:rsid w:val="00F93D2E"/>
    <w:rsid w:val="00F960C4"/>
    <w:rsid w:val="00F9766B"/>
    <w:rsid w:val="00FA0265"/>
    <w:rsid w:val="00FA2EC1"/>
    <w:rsid w:val="00FA3CF5"/>
    <w:rsid w:val="00FA7555"/>
    <w:rsid w:val="00FB2CE6"/>
    <w:rsid w:val="00FB31B9"/>
    <w:rsid w:val="00FB3C42"/>
    <w:rsid w:val="00FB46C0"/>
    <w:rsid w:val="00FC1BB3"/>
    <w:rsid w:val="00FD4F3D"/>
    <w:rsid w:val="00FE2CF3"/>
    <w:rsid w:val="00FE4E5E"/>
    <w:rsid w:val="0106EEBA"/>
    <w:rsid w:val="0137B573"/>
    <w:rsid w:val="015DCB15"/>
    <w:rsid w:val="019B86DD"/>
    <w:rsid w:val="01A33C7A"/>
    <w:rsid w:val="01A45E74"/>
    <w:rsid w:val="01DC21E0"/>
    <w:rsid w:val="020BBBF6"/>
    <w:rsid w:val="022F2483"/>
    <w:rsid w:val="026D4D45"/>
    <w:rsid w:val="029D438D"/>
    <w:rsid w:val="02A37894"/>
    <w:rsid w:val="02D8B47E"/>
    <w:rsid w:val="02DDFFC4"/>
    <w:rsid w:val="02E8609F"/>
    <w:rsid w:val="02F04E25"/>
    <w:rsid w:val="0302E75A"/>
    <w:rsid w:val="033D87B6"/>
    <w:rsid w:val="03511FE2"/>
    <w:rsid w:val="036095D7"/>
    <w:rsid w:val="036CFC9D"/>
    <w:rsid w:val="037F4266"/>
    <w:rsid w:val="038A563A"/>
    <w:rsid w:val="038F71F1"/>
    <w:rsid w:val="039662A2"/>
    <w:rsid w:val="03CD3B08"/>
    <w:rsid w:val="03DC2392"/>
    <w:rsid w:val="03EBC679"/>
    <w:rsid w:val="041CAE90"/>
    <w:rsid w:val="043351C2"/>
    <w:rsid w:val="043B306D"/>
    <w:rsid w:val="046E17A4"/>
    <w:rsid w:val="048C1E86"/>
    <w:rsid w:val="04C5DD01"/>
    <w:rsid w:val="04E1459D"/>
    <w:rsid w:val="04F33055"/>
    <w:rsid w:val="04FF90D2"/>
    <w:rsid w:val="053A6128"/>
    <w:rsid w:val="0577BEEC"/>
    <w:rsid w:val="059DB262"/>
    <w:rsid w:val="05BBE033"/>
    <w:rsid w:val="05BFF8E8"/>
    <w:rsid w:val="05C011FD"/>
    <w:rsid w:val="05C56419"/>
    <w:rsid w:val="060D0B22"/>
    <w:rsid w:val="0633E6D5"/>
    <w:rsid w:val="06983699"/>
    <w:rsid w:val="075BC949"/>
    <w:rsid w:val="07E0B7E3"/>
    <w:rsid w:val="07FD7DC3"/>
    <w:rsid w:val="0831C435"/>
    <w:rsid w:val="083406FA"/>
    <w:rsid w:val="08A2C0DC"/>
    <w:rsid w:val="08CA1ADB"/>
    <w:rsid w:val="094C9C80"/>
    <w:rsid w:val="09AD4269"/>
    <w:rsid w:val="09BCBF8E"/>
    <w:rsid w:val="0AEB3F4F"/>
    <w:rsid w:val="0AF37284"/>
    <w:rsid w:val="0B0C9AE1"/>
    <w:rsid w:val="0B1FD591"/>
    <w:rsid w:val="0B21B0DE"/>
    <w:rsid w:val="0B2A83E4"/>
    <w:rsid w:val="0B54E1B6"/>
    <w:rsid w:val="0B96C579"/>
    <w:rsid w:val="0BA062B8"/>
    <w:rsid w:val="0BF9CE17"/>
    <w:rsid w:val="0C09FD8B"/>
    <w:rsid w:val="0C0F4254"/>
    <w:rsid w:val="0C2A45EB"/>
    <w:rsid w:val="0C2E3B12"/>
    <w:rsid w:val="0C8376D6"/>
    <w:rsid w:val="0C8CDA6D"/>
    <w:rsid w:val="0C97B67C"/>
    <w:rsid w:val="0CEE4FC0"/>
    <w:rsid w:val="0D1D4875"/>
    <w:rsid w:val="0D1E3681"/>
    <w:rsid w:val="0D31148E"/>
    <w:rsid w:val="0D85D899"/>
    <w:rsid w:val="0D87B9B0"/>
    <w:rsid w:val="0E200DA3"/>
    <w:rsid w:val="0E48C7F1"/>
    <w:rsid w:val="0E577653"/>
    <w:rsid w:val="0E5B3F4E"/>
    <w:rsid w:val="0E6D9ED8"/>
    <w:rsid w:val="0E9F1ADC"/>
    <w:rsid w:val="0F04EB17"/>
    <w:rsid w:val="0F567490"/>
    <w:rsid w:val="0F66DB2E"/>
    <w:rsid w:val="0F723FEE"/>
    <w:rsid w:val="0F893FC9"/>
    <w:rsid w:val="0FBBDE04"/>
    <w:rsid w:val="0FF16E51"/>
    <w:rsid w:val="0FFA5E42"/>
    <w:rsid w:val="0FFDE73C"/>
    <w:rsid w:val="105C8084"/>
    <w:rsid w:val="106E2A79"/>
    <w:rsid w:val="108C6302"/>
    <w:rsid w:val="10A56077"/>
    <w:rsid w:val="10F3CC2E"/>
    <w:rsid w:val="10F53FFE"/>
    <w:rsid w:val="112D3958"/>
    <w:rsid w:val="11333D4E"/>
    <w:rsid w:val="11500D3B"/>
    <w:rsid w:val="1157AE65"/>
    <w:rsid w:val="1176997C"/>
    <w:rsid w:val="117CDCD3"/>
    <w:rsid w:val="11A4138F"/>
    <w:rsid w:val="11BFC8A5"/>
    <w:rsid w:val="11F91BE8"/>
    <w:rsid w:val="1207A959"/>
    <w:rsid w:val="12132AB3"/>
    <w:rsid w:val="12374B5A"/>
    <w:rsid w:val="12827B93"/>
    <w:rsid w:val="12B73AAE"/>
    <w:rsid w:val="133135D2"/>
    <w:rsid w:val="133B5164"/>
    <w:rsid w:val="13768E8C"/>
    <w:rsid w:val="13A9AC9C"/>
    <w:rsid w:val="13B45177"/>
    <w:rsid w:val="1414C4CD"/>
    <w:rsid w:val="143536F2"/>
    <w:rsid w:val="14382BDA"/>
    <w:rsid w:val="1447C742"/>
    <w:rsid w:val="14668884"/>
    <w:rsid w:val="147D40F4"/>
    <w:rsid w:val="148EBCAC"/>
    <w:rsid w:val="148F4F27"/>
    <w:rsid w:val="149511E1"/>
    <w:rsid w:val="14C9E886"/>
    <w:rsid w:val="14D3631F"/>
    <w:rsid w:val="15154B1E"/>
    <w:rsid w:val="15169F09"/>
    <w:rsid w:val="1520315F"/>
    <w:rsid w:val="15318A86"/>
    <w:rsid w:val="15825C2C"/>
    <w:rsid w:val="15865092"/>
    <w:rsid w:val="1597196C"/>
    <w:rsid w:val="15C66C93"/>
    <w:rsid w:val="15D85259"/>
    <w:rsid w:val="15DB4048"/>
    <w:rsid w:val="16250096"/>
    <w:rsid w:val="162C2827"/>
    <w:rsid w:val="1630E242"/>
    <w:rsid w:val="16A25C69"/>
    <w:rsid w:val="16C1321C"/>
    <w:rsid w:val="16CEE1EA"/>
    <w:rsid w:val="16EFE2BA"/>
    <w:rsid w:val="16FB9B30"/>
    <w:rsid w:val="1729E81E"/>
    <w:rsid w:val="17306E1C"/>
    <w:rsid w:val="173273D9"/>
    <w:rsid w:val="174502C8"/>
    <w:rsid w:val="17840136"/>
    <w:rsid w:val="17951413"/>
    <w:rsid w:val="17957315"/>
    <w:rsid w:val="17FE5899"/>
    <w:rsid w:val="18298913"/>
    <w:rsid w:val="183D0A63"/>
    <w:rsid w:val="1844FCA0"/>
    <w:rsid w:val="18E728FD"/>
    <w:rsid w:val="18E93999"/>
    <w:rsid w:val="18F1103A"/>
    <w:rsid w:val="18FBBBBE"/>
    <w:rsid w:val="1924C55A"/>
    <w:rsid w:val="19250D5B"/>
    <w:rsid w:val="196E8F8B"/>
    <w:rsid w:val="198CC1D0"/>
    <w:rsid w:val="19B2EBB5"/>
    <w:rsid w:val="19B97B72"/>
    <w:rsid w:val="1A077935"/>
    <w:rsid w:val="1A5C1C7E"/>
    <w:rsid w:val="1A74B8F8"/>
    <w:rsid w:val="1AA205E7"/>
    <w:rsid w:val="1ABC46A7"/>
    <w:rsid w:val="1AFE90AB"/>
    <w:rsid w:val="1B31E3F9"/>
    <w:rsid w:val="1B4EBC16"/>
    <w:rsid w:val="1B56A99C"/>
    <w:rsid w:val="1B5A275A"/>
    <w:rsid w:val="1B9871C2"/>
    <w:rsid w:val="1BDB02BB"/>
    <w:rsid w:val="1C412140"/>
    <w:rsid w:val="1C414581"/>
    <w:rsid w:val="1C9A610C"/>
    <w:rsid w:val="1CF279FD"/>
    <w:rsid w:val="1D03B4D4"/>
    <w:rsid w:val="1D0DCDCA"/>
    <w:rsid w:val="1D321A7A"/>
    <w:rsid w:val="1DB6FE34"/>
    <w:rsid w:val="1DE813E9"/>
    <w:rsid w:val="1E006C04"/>
    <w:rsid w:val="1E38271E"/>
    <w:rsid w:val="1E46BC1E"/>
    <w:rsid w:val="1E6D9A1D"/>
    <w:rsid w:val="1E8E4A5E"/>
    <w:rsid w:val="1EBA359C"/>
    <w:rsid w:val="1ED557A9"/>
    <w:rsid w:val="1F14352C"/>
    <w:rsid w:val="1F149172"/>
    <w:rsid w:val="1F1BD1A6"/>
    <w:rsid w:val="1F2388D7"/>
    <w:rsid w:val="1F23BF2C"/>
    <w:rsid w:val="1F52CE95"/>
    <w:rsid w:val="1F68736B"/>
    <w:rsid w:val="1F8C1BA4"/>
    <w:rsid w:val="1FC42FB5"/>
    <w:rsid w:val="1FC713C9"/>
    <w:rsid w:val="1FE75FF9"/>
    <w:rsid w:val="2000AC0F"/>
    <w:rsid w:val="20096A7E"/>
    <w:rsid w:val="202A1ABF"/>
    <w:rsid w:val="203B5596"/>
    <w:rsid w:val="205B7E06"/>
    <w:rsid w:val="20781518"/>
    <w:rsid w:val="20842B54"/>
    <w:rsid w:val="208D6C55"/>
    <w:rsid w:val="20AC9C64"/>
    <w:rsid w:val="20B67412"/>
    <w:rsid w:val="20BF8F8D"/>
    <w:rsid w:val="20C26E15"/>
    <w:rsid w:val="211E7804"/>
    <w:rsid w:val="21256DA1"/>
    <w:rsid w:val="21B41FF1"/>
    <w:rsid w:val="21D69B14"/>
    <w:rsid w:val="21D9FB9D"/>
    <w:rsid w:val="21E6D7CF"/>
    <w:rsid w:val="21F369EF"/>
    <w:rsid w:val="21F59F96"/>
    <w:rsid w:val="2206059A"/>
    <w:rsid w:val="2206D358"/>
    <w:rsid w:val="223665A9"/>
    <w:rsid w:val="22444722"/>
    <w:rsid w:val="2251EBDB"/>
    <w:rsid w:val="2253DE8B"/>
    <w:rsid w:val="22CA8B82"/>
    <w:rsid w:val="22D61DFD"/>
    <w:rsid w:val="231C95B9"/>
    <w:rsid w:val="23410B40"/>
    <w:rsid w:val="2356CB9C"/>
    <w:rsid w:val="2361BB81"/>
    <w:rsid w:val="236A5A1C"/>
    <w:rsid w:val="23E9CDF5"/>
    <w:rsid w:val="23FA8953"/>
    <w:rsid w:val="2412752B"/>
    <w:rsid w:val="2419F71B"/>
    <w:rsid w:val="243F11D1"/>
    <w:rsid w:val="244C5766"/>
    <w:rsid w:val="24766B23"/>
    <w:rsid w:val="24AE09DB"/>
    <w:rsid w:val="24C8725E"/>
    <w:rsid w:val="24EB7847"/>
    <w:rsid w:val="24FD8BE2"/>
    <w:rsid w:val="2516795C"/>
    <w:rsid w:val="251A4359"/>
    <w:rsid w:val="254FF767"/>
    <w:rsid w:val="256E4671"/>
    <w:rsid w:val="257180DB"/>
    <w:rsid w:val="258B132A"/>
    <w:rsid w:val="259EDEB2"/>
    <w:rsid w:val="25FB0D80"/>
    <w:rsid w:val="26123B84"/>
    <w:rsid w:val="266CC42C"/>
    <w:rsid w:val="266EB13C"/>
    <w:rsid w:val="26809988"/>
    <w:rsid w:val="26995C43"/>
    <w:rsid w:val="26DE2AF9"/>
    <w:rsid w:val="26EEC61C"/>
    <w:rsid w:val="2710E756"/>
    <w:rsid w:val="273AC8FF"/>
    <w:rsid w:val="27509BDE"/>
    <w:rsid w:val="2751D253"/>
    <w:rsid w:val="277270D4"/>
    <w:rsid w:val="27AE0BE5"/>
    <w:rsid w:val="27EC8E58"/>
    <w:rsid w:val="284B1F71"/>
    <w:rsid w:val="285C6A9D"/>
    <w:rsid w:val="2879FB5A"/>
    <w:rsid w:val="28B3C94E"/>
    <w:rsid w:val="29756E7F"/>
    <w:rsid w:val="298E041B"/>
    <w:rsid w:val="29A4744F"/>
    <w:rsid w:val="29B7EA39"/>
    <w:rsid w:val="29BF9CC5"/>
    <w:rsid w:val="29C29BB4"/>
    <w:rsid w:val="29D8827C"/>
    <w:rsid w:val="2A28A671"/>
    <w:rsid w:val="2A43A6E4"/>
    <w:rsid w:val="2A8707F1"/>
    <w:rsid w:val="2ADFEFCE"/>
    <w:rsid w:val="2B7B6482"/>
    <w:rsid w:val="2BCF3E45"/>
    <w:rsid w:val="2BD9352E"/>
    <w:rsid w:val="2BFA54AE"/>
    <w:rsid w:val="2C57694B"/>
    <w:rsid w:val="2CBA34E0"/>
    <w:rsid w:val="2CC3EED8"/>
    <w:rsid w:val="2CD7FE45"/>
    <w:rsid w:val="2CDEDC0E"/>
    <w:rsid w:val="2D202C72"/>
    <w:rsid w:val="2D297DCA"/>
    <w:rsid w:val="2D3FAC86"/>
    <w:rsid w:val="2D4DCC5A"/>
    <w:rsid w:val="2D84EA38"/>
    <w:rsid w:val="2DBEA8B3"/>
    <w:rsid w:val="2DD235F6"/>
    <w:rsid w:val="2DF339AC"/>
    <w:rsid w:val="2E73CEA6"/>
    <w:rsid w:val="2E8BAB6D"/>
    <w:rsid w:val="2EE93CDE"/>
    <w:rsid w:val="2F0AF8E4"/>
    <w:rsid w:val="2F64A6D9"/>
    <w:rsid w:val="2F8F0A0D"/>
    <w:rsid w:val="300401F7"/>
    <w:rsid w:val="302070D3"/>
    <w:rsid w:val="303F18E0"/>
    <w:rsid w:val="3042B1F8"/>
    <w:rsid w:val="3068FBF6"/>
    <w:rsid w:val="30B5433B"/>
    <w:rsid w:val="30CDC5D1"/>
    <w:rsid w:val="313121B5"/>
    <w:rsid w:val="315CA145"/>
    <w:rsid w:val="31A16CE9"/>
    <w:rsid w:val="31B6C4C3"/>
    <w:rsid w:val="31C71526"/>
    <w:rsid w:val="31DC0EEA"/>
    <w:rsid w:val="3202ABDC"/>
    <w:rsid w:val="320BC360"/>
    <w:rsid w:val="3278A9CB"/>
    <w:rsid w:val="329D256E"/>
    <w:rsid w:val="32C8716E"/>
    <w:rsid w:val="33229080"/>
    <w:rsid w:val="334D723C"/>
    <w:rsid w:val="3370C065"/>
    <w:rsid w:val="338214DA"/>
    <w:rsid w:val="339FCACD"/>
    <w:rsid w:val="33AF8147"/>
    <w:rsid w:val="33B8BA9B"/>
    <w:rsid w:val="33EC8D89"/>
    <w:rsid w:val="3410B4EB"/>
    <w:rsid w:val="344575FA"/>
    <w:rsid w:val="34558FDB"/>
    <w:rsid w:val="34947010"/>
    <w:rsid w:val="34D80A06"/>
    <w:rsid w:val="34F343CB"/>
    <w:rsid w:val="34F58869"/>
    <w:rsid w:val="3513EAE0"/>
    <w:rsid w:val="351915AD"/>
    <w:rsid w:val="352BDAEF"/>
    <w:rsid w:val="354B51A8"/>
    <w:rsid w:val="3562034E"/>
    <w:rsid w:val="3592DEA3"/>
    <w:rsid w:val="35B23F50"/>
    <w:rsid w:val="35BD09EE"/>
    <w:rsid w:val="35ED10BA"/>
    <w:rsid w:val="35FE65AA"/>
    <w:rsid w:val="3625BA97"/>
    <w:rsid w:val="362C975F"/>
    <w:rsid w:val="36692C04"/>
    <w:rsid w:val="3669357A"/>
    <w:rsid w:val="36738CB5"/>
    <w:rsid w:val="36916CFF"/>
    <w:rsid w:val="36CA9416"/>
    <w:rsid w:val="3724A2D6"/>
    <w:rsid w:val="37394734"/>
    <w:rsid w:val="37426F41"/>
    <w:rsid w:val="374E4AA0"/>
    <w:rsid w:val="378C6C46"/>
    <w:rsid w:val="381CD13E"/>
    <w:rsid w:val="384B506E"/>
    <w:rsid w:val="386ABD57"/>
    <w:rsid w:val="38738D24"/>
    <w:rsid w:val="3882F26A"/>
    <w:rsid w:val="38CDD213"/>
    <w:rsid w:val="38D8D7B6"/>
    <w:rsid w:val="38DCA03D"/>
    <w:rsid w:val="3906B0A1"/>
    <w:rsid w:val="39075B96"/>
    <w:rsid w:val="39FBDFDC"/>
    <w:rsid w:val="3A1BFCA1"/>
    <w:rsid w:val="3A1EC2CB"/>
    <w:rsid w:val="3A33DD0B"/>
    <w:rsid w:val="3A718FFA"/>
    <w:rsid w:val="3AB7EFEB"/>
    <w:rsid w:val="3AF6C495"/>
    <w:rsid w:val="3AF7FB35"/>
    <w:rsid w:val="3B2D08E0"/>
    <w:rsid w:val="3B510075"/>
    <w:rsid w:val="3B661D79"/>
    <w:rsid w:val="3B8AF7E1"/>
    <w:rsid w:val="3B9F1C56"/>
    <w:rsid w:val="3BBA932C"/>
    <w:rsid w:val="3C346924"/>
    <w:rsid w:val="3CAB0A23"/>
    <w:rsid w:val="3CD6D1C9"/>
    <w:rsid w:val="3CEE3A75"/>
    <w:rsid w:val="3CF082FB"/>
    <w:rsid w:val="3D19433D"/>
    <w:rsid w:val="3D6AF9CE"/>
    <w:rsid w:val="3D9B73C9"/>
    <w:rsid w:val="3DBBF7FF"/>
    <w:rsid w:val="3E29B4F3"/>
    <w:rsid w:val="3E5E9ED3"/>
    <w:rsid w:val="3E725811"/>
    <w:rsid w:val="3E8ED0F5"/>
    <w:rsid w:val="3EDBBDA1"/>
    <w:rsid w:val="3EEDDDD0"/>
    <w:rsid w:val="3EF233EE"/>
    <w:rsid w:val="3F074E2E"/>
    <w:rsid w:val="3F0B725F"/>
    <w:rsid w:val="3F7CA3B1"/>
    <w:rsid w:val="3F7D46F0"/>
    <w:rsid w:val="3FC2A971"/>
    <w:rsid w:val="3FC8AF40"/>
    <w:rsid w:val="4000815F"/>
    <w:rsid w:val="404B575B"/>
    <w:rsid w:val="406E8D96"/>
    <w:rsid w:val="4089AE31"/>
    <w:rsid w:val="4089F632"/>
    <w:rsid w:val="40A863E6"/>
    <w:rsid w:val="40F2D34A"/>
    <w:rsid w:val="41062FE5"/>
    <w:rsid w:val="4150B1F9"/>
    <w:rsid w:val="4158C591"/>
    <w:rsid w:val="417FBBCB"/>
    <w:rsid w:val="421D1B07"/>
    <w:rsid w:val="4221066F"/>
    <w:rsid w:val="4229D4B0"/>
    <w:rsid w:val="4245AC8B"/>
    <w:rsid w:val="42703467"/>
    <w:rsid w:val="42879171"/>
    <w:rsid w:val="4292F041"/>
    <w:rsid w:val="42D469EA"/>
    <w:rsid w:val="42E9A04E"/>
    <w:rsid w:val="42EBF782"/>
    <w:rsid w:val="42F6FBF7"/>
    <w:rsid w:val="42FA66E8"/>
    <w:rsid w:val="431DE567"/>
    <w:rsid w:val="4326F6BE"/>
    <w:rsid w:val="43624218"/>
    <w:rsid w:val="43B8C468"/>
    <w:rsid w:val="43BDB076"/>
    <w:rsid w:val="43CB2858"/>
    <w:rsid w:val="43E17CEC"/>
    <w:rsid w:val="43E93006"/>
    <w:rsid w:val="444E1785"/>
    <w:rsid w:val="44A24844"/>
    <w:rsid w:val="44A845E8"/>
    <w:rsid w:val="44BFAE08"/>
    <w:rsid w:val="451CC30E"/>
    <w:rsid w:val="45617572"/>
    <w:rsid w:val="456906D6"/>
    <w:rsid w:val="4569C89E"/>
    <w:rsid w:val="458E382D"/>
    <w:rsid w:val="45B442A1"/>
    <w:rsid w:val="45BA055B"/>
    <w:rsid w:val="45CC2B00"/>
    <w:rsid w:val="45FA93D5"/>
    <w:rsid w:val="46046E0C"/>
    <w:rsid w:val="4646E1F6"/>
    <w:rsid w:val="46B52EC2"/>
    <w:rsid w:val="46B741FB"/>
    <w:rsid w:val="46DDCF1A"/>
    <w:rsid w:val="46E3CF5C"/>
    <w:rsid w:val="46E988DB"/>
    <w:rsid w:val="46EC0327"/>
    <w:rsid w:val="46F6F777"/>
    <w:rsid w:val="46F8EFB5"/>
    <w:rsid w:val="47161612"/>
    <w:rsid w:val="4794F56C"/>
    <w:rsid w:val="47B869B0"/>
    <w:rsid w:val="47BA615B"/>
    <w:rsid w:val="47C0D996"/>
    <w:rsid w:val="47CFDA46"/>
    <w:rsid w:val="48068BD9"/>
    <w:rsid w:val="4835B33B"/>
    <w:rsid w:val="48596463"/>
    <w:rsid w:val="486AD13C"/>
    <w:rsid w:val="4872B36B"/>
    <w:rsid w:val="4874FC07"/>
    <w:rsid w:val="48BCA129"/>
    <w:rsid w:val="490A23B6"/>
    <w:rsid w:val="49760C58"/>
    <w:rsid w:val="499BE63C"/>
    <w:rsid w:val="49B85CF5"/>
    <w:rsid w:val="49D46E56"/>
    <w:rsid w:val="49D4FFF2"/>
    <w:rsid w:val="49D92A7D"/>
    <w:rsid w:val="49DC08AE"/>
    <w:rsid w:val="49F96B93"/>
    <w:rsid w:val="4A043A3E"/>
    <w:rsid w:val="4A286A20"/>
    <w:rsid w:val="4A309077"/>
    <w:rsid w:val="4A4C72A4"/>
    <w:rsid w:val="4A6594CD"/>
    <w:rsid w:val="4A92B967"/>
    <w:rsid w:val="4AF31C70"/>
    <w:rsid w:val="4AF7685A"/>
    <w:rsid w:val="4B0BBD4F"/>
    <w:rsid w:val="4B867C5A"/>
    <w:rsid w:val="4B9A5361"/>
    <w:rsid w:val="4BB37DAC"/>
    <w:rsid w:val="4BCCAA01"/>
    <w:rsid w:val="4BDCAB74"/>
    <w:rsid w:val="4C167A3F"/>
    <w:rsid w:val="4C1D4A11"/>
    <w:rsid w:val="4C2E89C8"/>
    <w:rsid w:val="4C4D9526"/>
    <w:rsid w:val="4C73077A"/>
    <w:rsid w:val="4C8BDAD3"/>
    <w:rsid w:val="4D263C76"/>
    <w:rsid w:val="4D3A8509"/>
    <w:rsid w:val="4D4D109E"/>
    <w:rsid w:val="4DC2433B"/>
    <w:rsid w:val="4DCAB10E"/>
    <w:rsid w:val="4DDD94D9"/>
    <w:rsid w:val="4E0F7FF1"/>
    <w:rsid w:val="4E6E89C1"/>
    <w:rsid w:val="4E86A136"/>
    <w:rsid w:val="4E9A20CB"/>
    <w:rsid w:val="4EA043DB"/>
    <w:rsid w:val="4EA9E45B"/>
    <w:rsid w:val="4ED718C5"/>
    <w:rsid w:val="4F98B7B2"/>
    <w:rsid w:val="4FAB5052"/>
    <w:rsid w:val="4FEE3A16"/>
    <w:rsid w:val="5039F8A1"/>
    <w:rsid w:val="504C0BAA"/>
    <w:rsid w:val="509945CE"/>
    <w:rsid w:val="5101FAEB"/>
    <w:rsid w:val="5110C141"/>
    <w:rsid w:val="5145AB00"/>
    <w:rsid w:val="517D086C"/>
    <w:rsid w:val="518FAB76"/>
    <w:rsid w:val="5204CCCE"/>
    <w:rsid w:val="52592DF5"/>
    <w:rsid w:val="52AD5D37"/>
    <w:rsid w:val="52B9E958"/>
    <w:rsid w:val="533BF9DE"/>
    <w:rsid w:val="53689161"/>
    <w:rsid w:val="53A18039"/>
    <w:rsid w:val="53C2A07E"/>
    <w:rsid w:val="53C8F3ED"/>
    <w:rsid w:val="53DBC1C6"/>
    <w:rsid w:val="53E975BF"/>
    <w:rsid w:val="5406426B"/>
    <w:rsid w:val="54217B95"/>
    <w:rsid w:val="547DC253"/>
    <w:rsid w:val="5496ECB8"/>
    <w:rsid w:val="549B056D"/>
    <w:rsid w:val="5511CDCB"/>
    <w:rsid w:val="551F7CCD"/>
    <w:rsid w:val="552B94BC"/>
    <w:rsid w:val="553CB9E7"/>
    <w:rsid w:val="555B0069"/>
    <w:rsid w:val="55714AE0"/>
    <w:rsid w:val="55779227"/>
    <w:rsid w:val="559A7CC3"/>
    <w:rsid w:val="55B5C0F0"/>
    <w:rsid w:val="560F90B5"/>
    <w:rsid w:val="561E3B42"/>
    <w:rsid w:val="5636D5CE"/>
    <w:rsid w:val="564FE7C4"/>
    <w:rsid w:val="56584675"/>
    <w:rsid w:val="5683BE2C"/>
    <w:rsid w:val="56D5F3F2"/>
    <w:rsid w:val="574D100A"/>
    <w:rsid w:val="57B66237"/>
    <w:rsid w:val="57BE3CCD"/>
    <w:rsid w:val="57FA82E0"/>
    <w:rsid w:val="5813FE91"/>
    <w:rsid w:val="581CC781"/>
    <w:rsid w:val="5827A905"/>
    <w:rsid w:val="583FB97A"/>
    <w:rsid w:val="584BD705"/>
    <w:rsid w:val="5878F7E8"/>
    <w:rsid w:val="5892CC45"/>
    <w:rsid w:val="58CCFFD7"/>
    <w:rsid w:val="58D3C9FD"/>
    <w:rsid w:val="590A7187"/>
    <w:rsid w:val="59278B6B"/>
    <w:rsid w:val="592C5C6C"/>
    <w:rsid w:val="59410D52"/>
    <w:rsid w:val="5989D494"/>
    <w:rsid w:val="59951F98"/>
    <w:rsid w:val="59E33FD5"/>
    <w:rsid w:val="5A3E1009"/>
    <w:rsid w:val="5A4B034A"/>
    <w:rsid w:val="5A84AF31"/>
    <w:rsid w:val="5ABC17E1"/>
    <w:rsid w:val="5ACE1FFE"/>
    <w:rsid w:val="5AFFDFE0"/>
    <w:rsid w:val="5B8377C7"/>
    <w:rsid w:val="5B9B33CB"/>
    <w:rsid w:val="5BBC834E"/>
    <w:rsid w:val="5BE284A2"/>
    <w:rsid w:val="5C175F92"/>
    <w:rsid w:val="5C451D19"/>
    <w:rsid w:val="5C89D35A"/>
    <w:rsid w:val="5C99ED2F"/>
    <w:rsid w:val="5CA7159B"/>
    <w:rsid w:val="5CC00C80"/>
    <w:rsid w:val="5CFD4132"/>
    <w:rsid w:val="5D66877A"/>
    <w:rsid w:val="5D6E36EC"/>
    <w:rsid w:val="5D7D153C"/>
    <w:rsid w:val="5D82A40C"/>
    <w:rsid w:val="5D830BC8"/>
    <w:rsid w:val="5DA26263"/>
    <w:rsid w:val="5DB3256B"/>
    <w:rsid w:val="5DD3B216"/>
    <w:rsid w:val="5DDE6CD0"/>
    <w:rsid w:val="5DED8C8E"/>
    <w:rsid w:val="5E1C1571"/>
    <w:rsid w:val="5E38DB87"/>
    <w:rsid w:val="5E3DCEFE"/>
    <w:rsid w:val="5E41E7B3"/>
    <w:rsid w:val="5E45BC84"/>
    <w:rsid w:val="5E58305E"/>
    <w:rsid w:val="5E71CA3C"/>
    <w:rsid w:val="5E725FF7"/>
    <w:rsid w:val="5E7D6ED2"/>
    <w:rsid w:val="5EF0E471"/>
    <w:rsid w:val="5F06F24F"/>
    <w:rsid w:val="5F1A2564"/>
    <w:rsid w:val="5F686943"/>
    <w:rsid w:val="5F95B31F"/>
    <w:rsid w:val="5FDDB814"/>
    <w:rsid w:val="5FE18CE5"/>
    <w:rsid w:val="6015495D"/>
    <w:rsid w:val="605C0856"/>
    <w:rsid w:val="606C2DE5"/>
    <w:rsid w:val="60B5F5C5"/>
    <w:rsid w:val="60F312D3"/>
    <w:rsid w:val="60FBDE3B"/>
    <w:rsid w:val="60FC9514"/>
    <w:rsid w:val="612B5744"/>
    <w:rsid w:val="613346EB"/>
    <w:rsid w:val="614C09A6"/>
    <w:rsid w:val="6155F267"/>
    <w:rsid w:val="615DDC68"/>
    <w:rsid w:val="617BBE1C"/>
    <w:rsid w:val="6190905B"/>
    <w:rsid w:val="61DF75DB"/>
    <w:rsid w:val="61E925F4"/>
    <w:rsid w:val="620BE1A8"/>
    <w:rsid w:val="6210BA07"/>
    <w:rsid w:val="6225D333"/>
    <w:rsid w:val="6236A58B"/>
    <w:rsid w:val="62437897"/>
    <w:rsid w:val="6256152F"/>
    <w:rsid w:val="6258DFA4"/>
    <w:rsid w:val="6259FBAD"/>
    <w:rsid w:val="6277063C"/>
    <w:rsid w:val="627D3677"/>
    <w:rsid w:val="628E78CC"/>
    <w:rsid w:val="62AA8E87"/>
    <w:rsid w:val="62B587B6"/>
    <w:rsid w:val="62D78E59"/>
    <w:rsid w:val="6321EC43"/>
    <w:rsid w:val="6352EF0C"/>
    <w:rsid w:val="6354EA2C"/>
    <w:rsid w:val="63603354"/>
    <w:rsid w:val="63AE96B9"/>
    <w:rsid w:val="63F1E590"/>
    <w:rsid w:val="649F8A8A"/>
    <w:rsid w:val="64AD1082"/>
    <w:rsid w:val="64BE863F"/>
    <w:rsid w:val="64C826D2"/>
    <w:rsid w:val="64C8311D"/>
    <w:rsid w:val="65122821"/>
    <w:rsid w:val="6537CD79"/>
    <w:rsid w:val="654A4005"/>
    <w:rsid w:val="65622C89"/>
    <w:rsid w:val="6576E8F7"/>
    <w:rsid w:val="658DB5F1"/>
    <w:rsid w:val="65FA810B"/>
    <w:rsid w:val="65FDE3A3"/>
    <w:rsid w:val="660B0A78"/>
    <w:rsid w:val="66394874"/>
    <w:rsid w:val="6650CE69"/>
    <w:rsid w:val="668A4975"/>
    <w:rsid w:val="668D4F0D"/>
    <w:rsid w:val="677F7566"/>
    <w:rsid w:val="6799CA00"/>
    <w:rsid w:val="679E5C8C"/>
    <w:rsid w:val="67B551CA"/>
    <w:rsid w:val="67D344A7"/>
    <w:rsid w:val="67D36078"/>
    <w:rsid w:val="67E6701D"/>
    <w:rsid w:val="67FFD1DF"/>
    <w:rsid w:val="6827194B"/>
    <w:rsid w:val="6894D0D5"/>
    <w:rsid w:val="68E71ED3"/>
    <w:rsid w:val="69359A61"/>
    <w:rsid w:val="695F2D00"/>
    <w:rsid w:val="696258EF"/>
    <w:rsid w:val="69629E83"/>
    <w:rsid w:val="698081A5"/>
    <w:rsid w:val="699A7C69"/>
    <w:rsid w:val="6A0E2866"/>
    <w:rsid w:val="6A362FB7"/>
    <w:rsid w:val="6A364CA5"/>
    <w:rsid w:val="6A742376"/>
    <w:rsid w:val="6A90FB9A"/>
    <w:rsid w:val="6AEC314E"/>
    <w:rsid w:val="6AFA8A82"/>
    <w:rsid w:val="6AFFE407"/>
    <w:rsid w:val="6B61FC50"/>
    <w:rsid w:val="6B62E431"/>
    <w:rsid w:val="6B634621"/>
    <w:rsid w:val="6B7B4C2C"/>
    <w:rsid w:val="6B999B91"/>
    <w:rsid w:val="6BB85A2F"/>
    <w:rsid w:val="6C776191"/>
    <w:rsid w:val="6CB82267"/>
    <w:rsid w:val="6D1486DE"/>
    <w:rsid w:val="6D37ACDE"/>
    <w:rsid w:val="6D640B19"/>
    <w:rsid w:val="6D790C92"/>
    <w:rsid w:val="6D7A91BA"/>
    <w:rsid w:val="6DC36778"/>
    <w:rsid w:val="6DD3694E"/>
    <w:rsid w:val="6DEEB746"/>
    <w:rsid w:val="6E08C03E"/>
    <w:rsid w:val="6E16711C"/>
    <w:rsid w:val="6E75693B"/>
    <w:rsid w:val="6E963881"/>
    <w:rsid w:val="6E99C4C8"/>
    <w:rsid w:val="6F1D1619"/>
    <w:rsid w:val="6F277002"/>
    <w:rsid w:val="6F9471F7"/>
    <w:rsid w:val="6FA4DBE5"/>
    <w:rsid w:val="6FC4FF46"/>
    <w:rsid w:val="6FCF15AE"/>
    <w:rsid w:val="6FEC3DE5"/>
    <w:rsid w:val="6FF102DD"/>
    <w:rsid w:val="6FF7B0AF"/>
    <w:rsid w:val="700AE3C4"/>
    <w:rsid w:val="70A1FD41"/>
    <w:rsid w:val="70B8E67A"/>
    <w:rsid w:val="70B936D0"/>
    <w:rsid w:val="7149813A"/>
    <w:rsid w:val="71716DF8"/>
    <w:rsid w:val="718B938A"/>
    <w:rsid w:val="71938110"/>
    <w:rsid w:val="71AEE9AC"/>
    <w:rsid w:val="72089145"/>
    <w:rsid w:val="723A7EF3"/>
    <w:rsid w:val="7242EB29"/>
    <w:rsid w:val="72D3CDEF"/>
    <w:rsid w:val="72DD8CF0"/>
    <w:rsid w:val="72FEC61C"/>
    <w:rsid w:val="73022023"/>
    <w:rsid w:val="732CEBB6"/>
    <w:rsid w:val="734A720C"/>
    <w:rsid w:val="736AA005"/>
    <w:rsid w:val="7372531F"/>
    <w:rsid w:val="73A165DF"/>
    <w:rsid w:val="73A452BD"/>
    <w:rsid w:val="73BFD5AC"/>
    <w:rsid w:val="73E9D33E"/>
    <w:rsid w:val="73ED0EE8"/>
    <w:rsid w:val="742FD840"/>
    <w:rsid w:val="7488277A"/>
    <w:rsid w:val="74AA6EA1"/>
    <w:rsid w:val="74D9475E"/>
    <w:rsid w:val="74FCB1F6"/>
    <w:rsid w:val="750854EC"/>
    <w:rsid w:val="7582113B"/>
    <w:rsid w:val="758C870E"/>
    <w:rsid w:val="75A1E797"/>
    <w:rsid w:val="762267B3"/>
    <w:rsid w:val="76503BC3"/>
    <w:rsid w:val="765F7496"/>
    <w:rsid w:val="7666F233"/>
    <w:rsid w:val="7672CCDC"/>
    <w:rsid w:val="767A2548"/>
    <w:rsid w:val="768DFAFB"/>
    <w:rsid w:val="769B8382"/>
    <w:rsid w:val="76DEF8D5"/>
    <w:rsid w:val="76F21F2A"/>
    <w:rsid w:val="76FDA5C4"/>
    <w:rsid w:val="77155A4F"/>
    <w:rsid w:val="77217400"/>
    <w:rsid w:val="7750697B"/>
    <w:rsid w:val="7775D8BE"/>
    <w:rsid w:val="778ED6F8"/>
    <w:rsid w:val="77BB1615"/>
    <w:rsid w:val="77D7F4A0"/>
    <w:rsid w:val="77DEC6E7"/>
    <w:rsid w:val="77F752D4"/>
    <w:rsid w:val="77FAA05E"/>
    <w:rsid w:val="77FAD50E"/>
    <w:rsid w:val="784A389C"/>
    <w:rsid w:val="787411DB"/>
    <w:rsid w:val="78B7DEF7"/>
    <w:rsid w:val="78BD4461"/>
    <w:rsid w:val="78FE750F"/>
    <w:rsid w:val="7911A91F"/>
    <w:rsid w:val="795E42E9"/>
    <w:rsid w:val="79B90F3A"/>
    <w:rsid w:val="79B9FB91"/>
    <w:rsid w:val="7A059327"/>
    <w:rsid w:val="7A169997"/>
    <w:rsid w:val="7A36A747"/>
    <w:rsid w:val="7A610248"/>
    <w:rsid w:val="7B157F42"/>
    <w:rsid w:val="7B17FB3D"/>
    <w:rsid w:val="7B49D333"/>
    <w:rsid w:val="7B4C0B83"/>
    <w:rsid w:val="7B5583F1"/>
    <w:rsid w:val="7B59FE28"/>
    <w:rsid w:val="7B643CA7"/>
    <w:rsid w:val="7B8EC16D"/>
    <w:rsid w:val="7BB269F8"/>
    <w:rsid w:val="7BB30ACA"/>
    <w:rsid w:val="7BE3AA4C"/>
    <w:rsid w:val="7BE62600"/>
    <w:rsid w:val="7C6B008A"/>
    <w:rsid w:val="7CDD394A"/>
    <w:rsid w:val="7D057234"/>
    <w:rsid w:val="7D29A950"/>
    <w:rsid w:val="7D2F4F42"/>
    <w:rsid w:val="7D62D889"/>
    <w:rsid w:val="7D7F7AAD"/>
    <w:rsid w:val="7DB0CE4D"/>
    <w:rsid w:val="7DEF8417"/>
    <w:rsid w:val="7E2DE26D"/>
    <w:rsid w:val="7E4EC0B5"/>
    <w:rsid w:val="7E8D24B3"/>
    <w:rsid w:val="7F409421"/>
    <w:rsid w:val="7F581D78"/>
    <w:rsid w:val="7F58A2F2"/>
    <w:rsid w:val="7F9478F8"/>
    <w:rsid w:val="7FDA1AE6"/>
    <w:rsid w:val="7FE067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576E4FD"/>
  <w15:docId w15:val="{B2BAB30B-9390-4175-8175-AF08DA7DA4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cs="Times New Roman"/>
      <w:sz w:val="24"/>
      <w:lang w:eastAsia="en-US"/>
    </w:rPr>
  </w:style>
  <w:style w:type="paragraph" w:styleId="Heading2">
    <w:name w:val="heading 2"/>
    <w:basedOn w:val="Normal"/>
    <w:next w:val="Normal"/>
    <w:link w:val="Heading2Char"/>
    <w:uiPriority w:val="9"/>
    <w:qFormat/>
    <w:pPr>
      <w:keepNext/>
      <w:keepLines/>
      <w:spacing w:before="200"/>
      <w:outlineLvl w:val="1"/>
    </w:pPr>
    <w:rPr>
      <w:rFonts w:ascii="Cambria" w:hAnsi="Cambria"/>
      <w:b/>
      <w:color w:val="4F81BD"/>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pPr>
  </w:style>
  <w:style w:type="paragraph" w:styleId="EndnoteText">
    <w:name w:val="endnote text"/>
    <w:basedOn w:val="Normal"/>
    <w:link w:val="EndnoteTextChar"/>
    <w:uiPriority w:val="99"/>
    <w:semiHidden/>
    <w:pPr>
      <w:spacing w:line="0" w:lineRule="atLeast"/>
    </w:pPr>
    <w:rPr>
      <w:sz w:val="20"/>
    </w:rPr>
  </w:style>
  <w:style w:type="character" w:customStyle="1" w:styleId="EndnoteTextChar">
    <w:name w:val="Endnote Text Char"/>
    <w:basedOn w:val="DefaultParagraphFont"/>
    <w:link w:val="EndnoteText"/>
    <w:uiPriority w:val="99"/>
    <w:semiHidden/>
    <w:rPr>
      <w:sz w:val="20"/>
    </w:rPr>
  </w:style>
  <w:style w:type="character" w:styleId="EndnoteReference">
    <w:name w:val="endnote reference"/>
    <w:basedOn w:val="DefaultParagraphFont"/>
    <w:uiPriority w:val="99"/>
    <w:semiHidden/>
    <w:rPr>
      <w:vertAlign w:val="superscript"/>
    </w:rPr>
  </w:style>
  <w:style w:type="paragraph" w:styleId="BalloonText">
    <w:name w:val="Balloon Text"/>
    <w:basedOn w:val="Normal"/>
    <w:link w:val="BalloonTextChar"/>
    <w:uiPriority w:val="99"/>
    <w:semiHidden/>
    <w:pPr>
      <w:spacing w:line="0" w:lineRule="atLeast"/>
    </w:pPr>
    <w:rPr>
      <w:rFonts w:ascii="Tahoma" w:hAnsi="Tahoma"/>
      <w:sz w:val="16"/>
    </w:rPr>
  </w:style>
  <w:style w:type="character" w:customStyle="1" w:styleId="BalloonTextChar">
    <w:name w:val="Balloon Text Char"/>
    <w:basedOn w:val="DefaultParagraphFont"/>
    <w:link w:val="BalloonText"/>
    <w:uiPriority w:val="99"/>
    <w:semiHidden/>
    <w:rPr>
      <w:sz w:val="16"/>
    </w:rPr>
  </w:style>
  <w:style w:type="character" w:styleId="CommentReference">
    <w:name w:val="annotation reference"/>
    <w:basedOn w:val="DefaultParagraphFont"/>
    <w:uiPriority w:val="99"/>
    <w:semiHidden/>
    <w:rPr>
      <w:sz w:val="16"/>
    </w:rPr>
  </w:style>
  <w:style w:type="paragraph" w:styleId="CommentText">
    <w:name w:val="annotation text"/>
    <w:basedOn w:val="Normal"/>
    <w:link w:val="CommentTextChar"/>
    <w:uiPriority w:val="99"/>
    <w:semiHidden/>
    <w:pPr>
      <w:spacing w:line="0" w:lineRule="atLeast"/>
    </w:pPr>
    <w:rPr>
      <w:sz w:val="20"/>
    </w:rPr>
  </w:style>
  <w:style w:type="character" w:customStyle="1" w:styleId="CommentTextChar">
    <w:name w:val="Comment Text Char"/>
    <w:basedOn w:val="DefaultParagraphFont"/>
    <w:link w:val="CommentText"/>
    <w:uiPriority w:val="99"/>
    <w:semiHidden/>
    <w:rPr>
      <w:sz w:val="20"/>
    </w:rPr>
  </w:style>
  <w:style w:type="paragraph" w:styleId="CommentSubject">
    <w:name w:val="annotation subject"/>
    <w:basedOn w:val="CommentText"/>
    <w:next w:val="CommentText"/>
    <w:link w:val="CommentSubjectChar"/>
    <w:uiPriority w:val="99"/>
    <w:semiHidden/>
    <w:rPr>
      <w:b/>
    </w:rPr>
  </w:style>
  <w:style w:type="character" w:customStyle="1" w:styleId="CommentSubjectChar">
    <w:name w:val="Comment Subject Char"/>
    <w:basedOn w:val="CommentTextChar"/>
    <w:link w:val="CommentSubject"/>
    <w:uiPriority w:val="99"/>
    <w:semiHidden/>
    <w:rPr>
      <w:b/>
      <w:sz w:val="20"/>
    </w:rPr>
  </w:style>
  <w:style w:type="paragraph" w:styleId="Header">
    <w:name w:val="header"/>
    <w:basedOn w:val="Normal"/>
    <w:link w:val="HeaderChar"/>
    <w:uiPriority w:val="99"/>
    <w:pPr>
      <w:tabs>
        <w:tab w:val="center" w:pos="4680"/>
        <w:tab w:val="right" w:pos="8640"/>
      </w:tabs>
      <w:spacing w:line="0" w:lineRule="atLeast"/>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pPr>
      <w:tabs>
        <w:tab w:val="center" w:pos="4680"/>
        <w:tab w:val="right" w:pos="8640"/>
      </w:tabs>
      <w:spacing w:line="0" w:lineRule="atLeast"/>
    </w:pPr>
  </w:style>
  <w:style w:type="character" w:customStyle="1" w:styleId="FooterChar">
    <w:name w:val="Footer Char"/>
    <w:basedOn w:val="DefaultParagraphFont"/>
    <w:link w:val="Footer"/>
    <w:uiPriority w:val="99"/>
  </w:style>
  <w:style w:type="paragraph" w:customStyle="1" w:styleId="Policylevel1">
    <w:name w:val="Policy level 1"/>
    <w:basedOn w:val="Normal"/>
    <w:next w:val="Policyparanoindent"/>
    <w:pPr>
      <w:keepNext/>
      <w:numPr>
        <w:numId w:val="1"/>
      </w:numPr>
      <w:spacing w:before="480" w:after="240" w:line="0" w:lineRule="atLeast"/>
      <w:outlineLvl w:val="0"/>
    </w:pPr>
    <w:rPr>
      <w:rFonts w:ascii="Arial" w:hAnsi="Arial"/>
      <w:b/>
      <w:caps/>
      <w:sz w:val="28"/>
    </w:rPr>
  </w:style>
  <w:style w:type="paragraph" w:customStyle="1" w:styleId="DocID">
    <w:name w:val="DocID"/>
    <w:basedOn w:val="Normal"/>
    <w:uiPriority w:val="25"/>
    <w:pPr>
      <w:spacing w:line="0" w:lineRule="atLeast"/>
    </w:pPr>
    <w:rPr>
      <w:rFonts w:eastAsia="Times New Roman"/>
      <w:sz w:val="16"/>
    </w:rPr>
  </w:style>
  <w:style w:type="paragraph" w:customStyle="1" w:styleId="Policylevel2">
    <w:name w:val="Policy level 2"/>
    <w:basedOn w:val="Normal"/>
    <w:next w:val="Policyparanoindent"/>
    <w:pPr>
      <w:keepNext/>
      <w:numPr>
        <w:ilvl w:val="1"/>
        <w:numId w:val="1"/>
      </w:numPr>
      <w:spacing w:before="240" w:after="240" w:line="0" w:lineRule="atLeast"/>
      <w:outlineLvl w:val="1"/>
    </w:pPr>
    <w:rPr>
      <w:rFonts w:eastAsia="TimesNewRoman,Bold"/>
      <w:b/>
    </w:rPr>
  </w:style>
  <w:style w:type="character" w:customStyle="1" w:styleId="Heading2Char">
    <w:name w:val="Heading 2 Char"/>
    <w:basedOn w:val="DefaultParagraphFont"/>
    <w:link w:val="Heading2"/>
    <w:uiPriority w:val="9"/>
    <w:rPr>
      <w:b/>
      <w:color w:val="4F81BD"/>
      <w:sz w:val="26"/>
    </w:rPr>
  </w:style>
  <w:style w:type="paragraph" w:customStyle="1" w:styleId="Policyparanoindent">
    <w:name w:val="Policy para no indent"/>
    <w:basedOn w:val="Normal"/>
    <w:qFormat/>
    <w:pPr>
      <w:autoSpaceDE w:val="0"/>
      <w:autoSpaceDN w:val="0"/>
      <w:spacing w:after="240" w:line="0" w:lineRule="atLeast"/>
    </w:pPr>
    <w:rPr>
      <w:rFonts w:ascii="MS Gothic" w:hAnsi="MS Gothic"/>
    </w:rPr>
  </w:style>
  <w:style w:type="paragraph" w:customStyle="1" w:styleId="Policylevel3">
    <w:name w:val="Policy level 3"/>
    <w:basedOn w:val="Normal"/>
    <w:pPr>
      <w:numPr>
        <w:ilvl w:val="2"/>
        <w:numId w:val="1"/>
      </w:numPr>
      <w:spacing w:line="0" w:lineRule="atLeast"/>
      <w:outlineLvl w:val="2"/>
    </w:pPr>
    <w:rPr>
      <w:rFonts w:ascii="Arial" w:hAnsi="Arial"/>
    </w:rPr>
  </w:style>
  <w:style w:type="paragraph" w:customStyle="1" w:styleId="Policylevel4">
    <w:name w:val="Policy level 4"/>
    <w:basedOn w:val="Normal"/>
    <w:pPr>
      <w:numPr>
        <w:ilvl w:val="3"/>
        <w:numId w:val="1"/>
      </w:numPr>
      <w:spacing w:line="0" w:lineRule="atLeast"/>
    </w:pPr>
    <w:rPr>
      <w:rFonts w:ascii="Arial" w:hAnsi="Arial"/>
    </w:rPr>
  </w:style>
  <w:style w:type="paragraph" w:styleId="FootnoteText">
    <w:name w:val="footnote text"/>
    <w:basedOn w:val="Normal"/>
    <w:link w:val="FootnoteTextChar"/>
    <w:uiPriority w:val="99"/>
    <w:semiHidden/>
    <w:pPr>
      <w:spacing w:line="0" w:lineRule="atLeast"/>
    </w:pPr>
    <w:rPr>
      <w:sz w:val="20"/>
    </w:rPr>
  </w:style>
  <w:style w:type="character" w:customStyle="1" w:styleId="FootnoteTextChar">
    <w:name w:val="Footnote Text Char"/>
    <w:basedOn w:val="DefaultParagraphFont"/>
    <w:link w:val="FootnoteText"/>
    <w:uiPriority w:val="99"/>
    <w:semiHidden/>
    <w:rPr>
      <w:sz w:val="20"/>
    </w:rPr>
  </w:style>
  <w:style w:type="character" w:styleId="FootnoteReference">
    <w:name w:val="footnote reference"/>
    <w:basedOn w:val="DefaultParagraphFont"/>
    <w:uiPriority w:val="99"/>
    <w:semiHidden/>
    <w:rPr>
      <w:vertAlign w:val="superscript"/>
    </w:rPr>
  </w:style>
  <w:style w:type="paragraph" w:styleId="Revision">
    <w:name w:val="Revision"/>
    <w:hidden/>
    <w:uiPriority w:val="99"/>
    <w:semiHidden/>
    <w:pPr>
      <w:adjustRightInd w:val="0"/>
      <w:spacing w:line="0" w:lineRule="atLeast"/>
    </w:pPr>
    <w:rPr>
      <w:sz w:val="22"/>
    </w:rPr>
  </w:style>
  <w:style w:type="character" w:styleId="Hyperlink">
    <w:name w:val="Hyperlink"/>
    <w:basedOn w:val="DefaultParagraphFont"/>
    <w:uiPriority w:val="99"/>
    <w:rPr>
      <w:color w:val="0000FF"/>
      <w:u w:val="single"/>
    </w:rPr>
  </w:style>
  <w:style w:type="paragraph" w:styleId="BodyTextIndent">
    <w:name w:val="Body Text Indent"/>
    <w:basedOn w:val="Normal"/>
    <w:link w:val="BodyTextIndentChar"/>
    <w:uiPriority w:val="99"/>
    <w:pPr>
      <w:spacing w:line="0" w:lineRule="atLeast"/>
      <w:ind w:left="720"/>
    </w:pPr>
    <w:rPr>
      <w:rFonts w:eastAsia="Times New Roman"/>
    </w:rPr>
  </w:style>
  <w:style w:type="character" w:customStyle="1" w:styleId="BodyTextIndentChar">
    <w:name w:val="Body Text Indent Char"/>
    <w:basedOn w:val="DefaultParagraphFont"/>
    <w:link w:val="BodyTextIndent"/>
    <w:uiPriority w:val="99"/>
    <w:rPr>
      <w:rFonts w:ascii="Times New Roman" w:eastAsia="Times New Roman" w:hAnsi="Times New Roman" w:hint="default"/>
      <w:sz w:val="24"/>
    </w:rPr>
  </w:style>
  <w:style w:type="paragraph" w:customStyle="1" w:styleId="RB2Bullets">
    <w:name w:val="RB2 Bullets"/>
    <w:basedOn w:val="Normal"/>
    <w:link w:val="RB2BulletsChar"/>
    <w:pPr>
      <w:numPr>
        <w:ilvl w:val="1"/>
        <w:numId w:val="18"/>
      </w:numPr>
      <w:spacing w:after="120"/>
    </w:pPr>
  </w:style>
  <w:style w:type="character" w:customStyle="1" w:styleId="RB2BulletsChar">
    <w:name w:val="RB2 Bullets Char"/>
    <w:basedOn w:val="DefaultParagraphFont"/>
    <w:link w:val="RB2Bullets"/>
    <w:rPr>
      <w:rFonts w:ascii="Times New Roman" w:hAnsi="Times New Roman" w:cs="Times New Roman"/>
      <w:sz w:val="24"/>
      <w:lang w:eastAsia="en-US"/>
    </w:rPr>
  </w:style>
  <w:style w:type="paragraph" w:customStyle="1" w:styleId="RB3Bullets">
    <w:name w:val="RB3 Bullets"/>
    <w:basedOn w:val="Normal"/>
    <w:link w:val="RB3BulletsChar"/>
    <w:pPr>
      <w:numPr>
        <w:ilvl w:val="2"/>
        <w:numId w:val="18"/>
      </w:numPr>
      <w:spacing w:after="120"/>
    </w:pPr>
  </w:style>
  <w:style w:type="character" w:customStyle="1" w:styleId="RB3BulletsChar">
    <w:name w:val="RB3 Bullets Char"/>
    <w:basedOn w:val="DefaultParagraphFont"/>
    <w:link w:val="RB3Bullets"/>
    <w:rPr>
      <w:rFonts w:ascii="Times New Roman" w:hAnsi="Times New Roman" w:cs="Times New Roman"/>
      <w:sz w:val="24"/>
      <w:lang w:eastAsia="en-US"/>
    </w:rPr>
  </w:style>
  <w:style w:type="paragraph" w:customStyle="1" w:styleId="RB4Bullets">
    <w:name w:val="RB4 Bullets"/>
    <w:basedOn w:val="Normal"/>
    <w:link w:val="RB4BulletsChar"/>
    <w:pPr>
      <w:numPr>
        <w:ilvl w:val="3"/>
        <w:numId w:val="18"/>
      </w:numPr>
      <w:spacing w:after="120"/>
    </w:pPr>
  </w:style>
  <w:style w:type="character" w:customStyle="1" w:styleId="RB4BulletsChar">
    <w:name w:val="RB4 Bullets Char"/>
    <w:basedOn w:val="DefaultParagraphFont"/>
    <w:link w:val="RB4Bullets"/>
    <w:rPr>
      <w:rFonts w:ascii="Times New Roman" w:hAnsi="Times New Roman" w:cs="Times New Roman"/>
      <w:sz w:val="24"/>
      <w:lang w:eastAsia="en-US"/>
    </w:rPr>
  </w:style>
  <w:style w:type="paragraph" w:customStyle="1" w:styleId="RB5Bullets">
    <w:name w:val="RB5 Bullets"/>
    <w:basedOn w:val="Normal"/>
    <w:link w:val="RB5BulletsChar"/>
    <w:pPr>
      <w:numPr>
        <w:ilvl w:val="4"/>
        <w:numId w:val="18"/>
      </w:numPr>
      <w:spacing w:after="120"/>
    </w:pPr>
  </w:style>
  <w:style w:type="character" w:customStyle="1" w:styleId="RB5BulletsChar">
    <w:name w:val="RB5 Bullets Char"/>
    <w:basedOn w:val="DefaultParagraphFont"/>
    <w:link w:val="RB5Bullets"/>
    <w:rPr>
      <w:rFonts w:ascii="Times New Roman" w:hAnsi="Times New Roman" w:cs="Times New Roman"/>
      <w:sz w:val="24"/>
      <w:lang w:eastAsia="en-US"/>
    </w:rPr>
  </w:style>
  <w:style w:type="paragraph" w:customStyle="1" w:styleId="RB6Bullets">
    <w:name w:val="RB6 Bullets"/>
    <w:basedOn w:val="Normal"/>
    <w:link w:val="RB6BulletsChar"/>
    <w:pPr>
      <w:numPr>
        <w:ilvl w:val="5"/>
        <w:numId w:val="18"/>
      </w:numPr>
      <w:spacing w:after="120"/>
    </w:pPr>
  </w:style>
  <w:style w:type="character" w:customStyle="1" w:styleId="RB6BulletsChar">
    <w:name w:val="RB6 Bullets Char"/>
    <w:basedOn w:val="DefaultParagraphFont"/>
    <w:link w:val="RB6Bullets"/>
    <w:rPr>
      <w:rFonts w:ascii="Times New Roman" w:hAnsi="Times New Roman" w:cs="Times New Roman"/>
      <w:sz w:val="24"/>
      <w:lang w:eastAsia="en-US"/>
    </w:rPr>
  </w:style>
  <w:style w:type="paragraph" w:customStyle="1" w:styleId="RB7Bullets">
    <w:name w:val="RB7 Bullets"/>
    <w:basedOn w:val="Normal"/>
    <w:link w:val="RB7BulletsChar"/>
    <w:pPr>
      <w:numPr>
        <w:ilvl w:val="6"/>
        <w:numId w:val="18"/>
      </w:numPr>
      <w:spacing w:after="120"/>
    </w:pPr>
  </w:style>
  <w:style w:type="character" w:customStyle="1" w:styleId="RB7BulletsChar">
    <w:name w:val="RB7 Bullets Char"/>
    <w:basedOn w:val="DefaultParagraphFont"/>
    <w:link w:val="RB7Bullets"/>
    <w:rPr>
      <w:rFonts w:ascii="Times New Roman" w:hAnsi="Times New Roman" w:cs="Times New Roman"/>
      <w:sz w:val="24"/>
      <w:lang w:eastAsia="en-US"/>
    </w:rPr>
  </w:style>
  <w:style w:type="paragraph" w:customStyle="1" w:styleId="RB8Bullets">
    <w:name w:val="RB8 Bullets"/>
    <w:basedOn w:val="Normal"/>
    <w:link w:val="RB8BulletsChar"/>
    <w:pPr>
      <w:numPr>
        <w:ilvl w:val="7"/>
        <w:numId w:val="18"/>
      </w:numPr>
      <w:spacing w:after="120"/>
    </w:pPr>
  </w:style>
  <w:style w:type="character" w:customStyle="1" w:styleId="RB8BulletsChar">
    <w:name w:val="RB8 Bullets Char"/>
    <w:basedOn w:val="DefaultParagraphFont"/>
    <w:link w:val="RB8Bullets"/>
    <w:rPr>
      <w:rFonts w:ascii="Times New Roman" w:hAnsi="Times New Roman" w:cs="Times New Roman"/>
      <w:sz w:val="24"/>
      <w:lang w:eastAsia="en-US"/>
    </w:rPr>
  </w:style>
  <w:style w:type="paragraph" w:customStyle="1" w:styleId="RB9Bullets">
    <w:name w:val="RB9 Bullets"/>
    <w:basedOn w:val="Normal"/>
    <w:link w:val="RB9BulletsChar"/>
    <w:pPr>
      <w:numPr>
        <w:ilvl w:val="8"/>
        <w:numId w:val="18"/>
      </w:numPr>
      <w:spacing w:after="120"/>
    </w:pPr>
  </w:style>
  <w:style w:type="character" w:customStyle="1" w:styleId="RB9BulletsChar">
    <w:name w:val="RB9 Bullets Char"/>
    <w:basedOn w:val="DefaultParagraphFont"/>
    <w:link w:val="RB9Bullets"/>
    <w:rPr>
      <w:rFonts w:ascii="Times New Roman" w:hAnsi="Times New Roman" w:cs="Times New Roman"/>
      <w:sz w:val="24"/>
      <w:lang w:eastAsia="en-US"/>
    </w:rPr>
  </w:style>
  <w:style w:type="paragraph" w:customStyle="1" w:styleId="RBUBullets">
    <w:name w:val="RBU Bullets"/>
    <w:basedOn w:val="Normal"/>
    <w:link w:val="RBUBulletsChar"/>
    <w:pPr>
      <w:numPr>
        <w:numId w:val="18"/>
      </w:numPr>
      <w:spacing w:after="120"/>
    </w:pPr>
  </w:style>
  <w:style w:type="character" w:customStyle="1" w:styleId="RBUBulletsChar">
    <w:name w:val="RBU Bullets Char"/>
    <w:basedOn w:val="DefaultParagraphFont"/>
    <w:link w:val="RBUBullets"/>
    <w:rPr>
      <w:rFonts w:ascii="Times New Roman" w:hAnsi="Times New Roman" w:cs="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properties xmlns="http://www.imanage.com/work/xmlschema">
  <documentid>iManage!1304027.5</documentid>
  <senderid>CNICHOLS1</senderid>
  <senderemail>CNICHOLS1@TULANE.EDU</senderemail>
  <lastmodified>2025-02-22T16:27:00.0000000-06:00</lastmodified>
  <database>iManage</database>
</properties>
</file>

<file path=customXml/itemProps1.xml><?xml version="1.0" encoding="utf-8"?>
<ds:datastoreItem xmlns:ds="http://schemas.openxmlformats.org/officeDocument/2006/customXml" ds:itemID="{A711BB19-A0D9-4C2B-BC5B-68A8435914AB}">
  <ds:schemaRefs>
    <ds:schemaRef ds:uri="http://www.imanage.com/work/xmlschem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4714</Words>
  <Characters>26871</Characters>
  <Application>Microsoft Office Word</Application>
  <DocSecurity>0</DocSecurity>
  <Lines>223</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CSN</dc:creator>
  <cp:lastModifiedBy>Schippers, Mimi A</cp:lastModifiedBy>
  <cp:revision>2</cp:revision>
  <dcterms:created xsi:type="dcterms:W3CDTF">2025-02-24T17:19:00Z</dcterms:created>
  <dcterms:modified xsi:type="dcterms:W3CDTF">2025-02-24T17:19:00Z</dcterms:modified>
</cp:coreProperties>
</file>